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131B" w14:textId="6A9C7B5C" w:rsidR="00221EAD" w:rsidRPr="00C05CFF" w:rsidRDefault="00C05CFF" w:rsidP="00C05CFF">
      <w:pPr>
        <w:tabs>
          <w:tab w:val="right" w:pos="5760"/>
        </w:tabs>
        <w:bidi/>
        <w:jc w:val="center"/>
        <w:rPr>
          <w:rFonts w:ascii="Sakkal Majalla" w:hAnsi="Sakkal Majalla" w:cs="Sakkal Majalla"/>
          <w:b/>
          <w:bCs/>
          <w:sz w:val="32"/>
          <w:szCs w:val="32"/>
          <w:lang w:val="en-GB"/>
        </w:rPr>
      </w:pPr>
      <w:r>
        <w:rPr>
          <w:rFonts w:ascii="Sakkal Majalla" w:hAnsi="Sakkal Majalla" w:cs="Sakkal Majalla" w:hint="cs"/>
          <w:b/>
          <w:bCs/>
          <w:sz w:val="48"/>
          <w:szCs w:val="48"/>
          <w:rtl/>
          <w:lang w:val="en-GB"/>
        </w:rPr>
        <w:t>"</w:t>
      </w:r>
      <w:r w:rsidR="00221EAD" w:rsidRPr="00C05CFF">
        <w:rPr>
          <w:rFonts w:ascii="Sakkal Majalla" w:hAnsi="Sakkal Majalla" w:cs="Sakkal Majalla"/>
          <w:b/>
          <w:bCs/>
          <w:sz w:val="48"/>
          <w:szCs w:val="48"/>
          <w:rtl/>
          <w:lang w:val="en-GB"/>
        </w:rPr>
        <w:t>لاندمارك</w:t>
      </w:r>
      <w:r>
        <w:rPr>
          <w:rFonts w:ascii="Sakkal Majalla" w:hAnsi="Sakkal Majalla" w:cs="Sakkal Majalla" w:hint="cs"/>
          <w:b/>
          <w:bCs/>
          <w:sz w:val="48"/>
          <w:szCs w:val="48"/>
          <w:rtl/>
          <w:lang w:val="en-GB"/>
        </w:rPr>
        <w:t>"</w:t>
      </w:r>
      <w:r w:rsidR="00221EAD" w:rsidRPr="00C05CFF">
        <w:rPr>
          <w:rFonts w:ascii="Sakkal Majalla" w:hAnsi="Sakkal Majalla" w:cs="Sakkal Majalla"/>
          <w:b/>
          <w:bCs/>
          <w:sz w:val="48"/>
          <w:szCs w:val="48"/>
          <w:rtl/>
          <w:lang w:val="en-GB"/>
        </w:rPr>
        <w:t xml:space="preserve"> تحتفي بالذكرى الخمسين لتأسيسها </w:t>
      </w:r>
      <w:r w:rsidR="00E271E6">
        <w:rPr>
          <w:rFonts w:ascii="Sakkal Majalla" w:hAnsi="Sakkal Majalla" w:cs="Sakkal Majalla" w:hint="cs"/>
          <w:b/>
          <w:bCs/>
          <w:sz w:val="48"/>
          <w:szCs w:val="48"/>
          <w:rtl/>
          <w:lang w:val="en-GB"/>
        </w:rPr>
        <w:t>بحملة حصرية</w:t>
      </w:r>
      <w:r w:rsidR="00221EAD" w:rsidRPr="00C05CFF">
        <w:rPr>
          <w:rFonts w:ascii="Sakkal Majalla" w:hAnsi="Sakkal Majalla" w:cs="Sakkal Majalla"/>
          <w:b/>
          <w:bCs/>
          <w:sz w:val="48"/>
          <w:szCs w:val="48"/>
          <w:rtl/>
          <w:lang w:val="en-GB"/>
        </w:rPr>
        <w:t xml:space="preserve"> تكافئ </w:t>
      </w:r>
      <w:r w:rsidR="00E271E6">
        <w:rPr>
          <w:rFonts w:ascii="Sakkal Majalla" w:hAnsi="Sakkal Majalla" w:cs="Sakkal Majalla" w:hint="cs"/>
          <w:b/>
          <w:bCs/>
          <w:sz w:val="48"/>
          <w:szCs w:val="48"/>
          <w:rtl/>
          <w:lang w:val="en-GB" w:bidi="ar-AE"/>
        </w:rPr>
        <w:t>عملائها</w:t>
      </w:r>
      <w:r w:rsidR="00221EAD" w:rsidRPr="00C05CFF">
        <w:rPr>
          <w:rFonts w:ascii="Sakkal Majalla" w:hAnsi="Sakkal Majalla" w:cs="Sakkal Majalla"/>
          <w:b/>
          <w:bCs/>
          <w:sz w:val="48"/>
          <w:szCs w:val="48"/>
          <w:rtl/>
          <w:lang w:val="en-GB"/>
        </w:rPr>
        <w:t xml:space="preserve"> </w:t>
      </w:r>
      <w:r w:rsidR="00E271E6">
        <w:rPr>
          <w:rFonts w:ascii="Sakkal Majalla" w:hAnsi="Sakkal Majalla" w:cs="Sakkal Majalla" w:hint="cs"/>
          <w:b/>
          <w:bCs/>
          <w:sz w:val="48"/>
          <w:szCs w:val="48"/>
          <w:rtl/>
          <w:lang w:val="en-GB" w:bidi="ar-AE"/>
        </w:rPr>
        <w:t>ب</w:t>
      </w:r>
      <w:r w:rsidR="00221EAD" w:rsidRPr="00C05CFF">
        <w:rPr>
          <w:rFonts w:ascii="Sakkal Majalla" w:hAnsi="Sakkal Majalla" w:cs="Sakkal Majalla"/>
          <w:b/>
          <w:bCs/>
          <w:sz w:val="48"/>
          <w:szCs w:val="48"/>
          <w:rtl/>
          <w:lang w:val="en-GB"/>
        </w:rPr>
        <w:t>نقاط "شكراً"</w:t>
      </w:r>
    </w:p>
    <w:p w14:paraId="473AEE9F" w14:textId="477CD60A" w:rsidR="00221EAD" w:rsidRPr="008E1F3A" w:rsidRDefault="008E1F3A" w:rsidP="00E271E6">
      <w:pPr>
        <w:tabs>
          <w:tab w:val="right" w:pos="5760"/>
        </w:tabs>
        <w:bidi/>
        <w:jc w:val="center"/>
        <w:rPr>
          <w:rFonts w:ascii="Sakkal Majalla" w:hAnsi="Sakkal Majalla" w:cs="Sakkal Majalla"/>
          <w:b/>
          <w:bCs/>
          <w:i/>
          <w:iCs/>
          <w:sz w:val="32"/>
          <w:szCs w:val="32"/>
          <w:lang w:val="en-GB"/>
        </w:rPr>
      </w:pPr>
      <w:r w:rsidRPr="008E1F3A">
        <w:rPr>
          <w:rFonts w:ascii="Sakkal Majalla" w:hAnsi="Sakkal Majalla" w:cs="Sakkal Majalla"/>
          <w:b/>
          <w:bCs/>
          <w:i/>
          <w:iCs/>
          <w:sz w:val="34"/>
          <w:szCs w:val="34"/>
          <w:rtl/>
          <w:lang w:val="en-GB"/>
        </w:rPr>
        <w:t xml:space="preserve">المجموعة تطلق حملة مكافآت استثنائية </w:t>
      </w:r>
      <w:r w:rsidR="00E271E6" w:rsidRPr="00E271E6">
        <w:rPr>
          <w:rFonts w:ascii="Sakkal Majalla" w:hAnsi="Sakkal Majalla" w:cs="Sakkal Majalla"/>
          <w:b/>
          <w:bCs/>
          <w:i/>
          <w:iCs/>
          <w:sz w:val="34"/>
          <w:szCs w:val="34"/>
          <w:rtl/>
          <w:lang w:val="en-GB"/>
        </w:rPr>
        <w:t>تمنح العملاء حتى 10 أضعاف النقاط طوال شهر سبتمبر، بالتزامن مع تجديد برنامج "شكراً" لتعزيز تجربة العملاء</w:t>
      </w:r>
      <w:r w:rsidR="00E271E6" w:rsidRPr="00E271E6">
        <w:rPr>
          <w:rFonts w:ascii="Sakkal Majalla" w:hAnsi="Sakkal Majalla" w:cs="Sakkal Majalla"/>
          <w:b/>
          <w:bCs/>
          <w:i/>
          <w:iCs/>
          <w:sz w:val="34"/>
          <w:szCs w:val="34"/>
        </w:rPr>
        <w:t>.</w:t>
      </w:r>
    </w:p>
    <w:p w14:paraId="606A9D47" w14:textId="643AF320" w:rsidR="008E1F3A" w:rsidRPr="008E1F3A" w:rsidRDefault="00221EAD" w:rsidP="008E1F3A">
      <w:pPr>
        <w:tabs>
          <w:tab w:val="right" w:pos="5760"/>
        </w:tabs>
        <w:bidi/>
        <w:jc w:val="both"/>
        <w:rPr>
          <w:rFonts w:ascii="Sakkal Majalla" w:hAnsi="Sakkal Majalla" w:cs="Sakkal Majalla"/>
          <w:color w:val="000000" w:themeColor="text1"/>
          <w:sz w:val="32"/>
          <w:szCs w:val="32"/>
          <w:rtl/>
          <w:lang w:val="en-GB"/>
        </w:rPr>
      </w:pPr>
      <w:r w:rsidRPr="00C05CFF">
        <w:rPr>
          <w:rFonts w:ascii="Sakkal Majalla" w:hAnsi="Sakkal Majalla" w:cs="Sakkal Majalla"/>
          <w:b/>
          <w:bCs/>
          <w:color w:val="000000" w:themeColor="text1"/>
          <w:sz w:val="32"/>
          <w:szCs w:val="32"/>
          <w:rtl/>
          <w:lang w:val="en-GB"/>
        </w:rPr>
        <w:t xml:space="preserve">دبي، </w:t>
      </w:r>
      <w:r w:rsidR="00E271E6">
        <w:rPr>
          <w:rFonts w:ascii="Sakkal Majalla" w:hAnsi="Sakkal Majalla" w:cs="Sakkal Majalla"/>
          <w:b/>
          <w:bCs/>
          <w:color w:val="000000" w:themeColor="text1"/>
          <w:sz w:val="32"/>
          <w:szCs w:val="32"/>
          <w:lang w:val="en-GB"/>
        </w:rPr>
        <w:t>28</w:t>
      </w:r>
      <w:r w:rsidRPr="00C05CFF">
        <w:rPr>
          <w:rFonts w:ascii="Sakkal Majalla" w:hAnsi="Sakkal Majalla" w:cs="Sakkal Majalla"/>
          <w:b/>
          <w:bCs/>
          <w:color w:val="000000" w:themeColor="text1"/>
          <w:sz w:val="32"/>
          <w:szCs w:val="32"/>
          <w:rtl/>
          <w:lang w:val="en-GB"/>
        </w:rPr>
        <w:t xml:space="preserve"> </w:t>
      </w:r>
      <w:r w:rsidR="00E271E6">
        <w:rPr>
          <w:rFonts w:ascii="Sakkal Majalla" w:hAnsi="Sakkal Majalla" w:cs="Sakkal Majalla" w:hint="cs"/>
          <w:b/>
          <w:bCs/>
          <w:color w:val="000000" w:themeColor="text1"/>
          <w:sz w:val="32"/>
          <w:szCs w:val="32"/>
          <w:rtl/>
          <w:lang w:val="en-GB"/>
        </w:rPr>
        <w:t>أغسطس</w:t>
      </w:r>
      <w:r w:rsidRPr="00C05CFF">
        <w:rPr>
          <w:rFonts w:ascii="Sakkal Majalla" w:hAnsi="Sakkal Majalla" w:cs="Sakkal Majalla"/>
          <w:b/>
          <w:bCs/>
          <w:color w:val="000000" w:themeColor="text1"/>
          <w:sz w:val="32"/>
          <w:szCs w:val="32"/>
          <w:rtl/>
          <w:lang w:val="en-GB"/>
        </w:rPr>
        <w:t xml:space="preserve"> 2024</w:t>
      </w:r>
      <w:r w:rsidRPr="00C05CFF">
        <w:rPr>
          <w:rFonts w:ascii="Sakkal Majalla" w:hAnsi="Sakkal Majalla" w:cs="Sakkal Majalla"/>
          <w:color w:val="000000" w:themeColor="text1"/>
          <w:sz w:val="32"/>
          <w:szCs w:val="32"/>
          <w:rtl/>
          <w:lang w:val="en-GB"/>
        </w:rPr>
        <w:t xml:space="preserve">: تحتفي مجموعة لاندمارك، </w:t>
      </w:r>
      <w:r w:rsidR="00F2761C" w:rsidRPr="00C05CFF">
        <w:rPr>
          <w:rFonts w:ascii="Sakkal Majalla" w:hAnsi="Sakkal Majalla" w:cs="Sakkal Majalla"/>
          <w:color w:val="000000" w:themeColor="text1"/>
          <w:sz w:val="32"/>
          <w:szCs w:val="32"/>
          <w:rtl/>
          <w:lang w:val="en-GB"/>
        </w:rPr>
        <w:t>الرائدة في قطاعي التجزئة والضيافة</w:t>
      </w:r>
      <w:r w:rsidRPr="00C05CFF">
        <w:rPr>
          <w:rFonts w:ascii="Sakkal Majalla" w:hAnsi="Sakkal Majalla" w:cs="Sakkal Majalla"/>
          <w:color w:val="000000" w:themeColor="text1"/>
          <w:sz w:val="32"/>
          <w:szCs w:val="32"/>
          <w:rtl/>
          <w:lang w:val="en-GB"/>
        </w:rPr>
        <w:t xml:space="preserve">، باليوبيل الذهبي لتأسيسها </w:t>
      </w:r>
      <w:r w:rsidR="00F2761C" w:rsidRPr="00C05CFF">
        <w:rPr>
          <w:rFonts w:ascii="Sakkal Majalla" w:hAnsi="Sakkal Majalla" w:cs="Sakkal Majalla"/>
          <w:color w:val="000000" w:themeColor="text1"/>
          <w:sz w:val="32"/>
          <w:szCs w:val="32"/>
          <w:rtl/>
          <w:lang w:val="en-GB"/>
        </w:rPr>
        <w:t xml:space="preserve">عبر </w:t>
      </w:r>
      <w:r w:rsidRPr="00C05CFF">
        <w:rPr>
          <w:rFonts w:ascii="Sakkal Majalla" w:hAnsi="Sakkal Majalla" w:cs="Sakkal Majalla"/>
          <w:color w:val="000000" w:themeColor="text1"/>
          <w:sz w:val="32"/>
          <w:szCs w:val="32"/>
          <w:rtl/>
          <w:lang w:val="en-GB"/>
        </w:rPr>
        <w:t xml:space="preserve">إطلاق سلسلة من </w:t>
      </w:r>
      <w:r w:rsidR="008E1F3A" w:rsidRPr="008E1F3A">
        <w:rPr>
          <w:rFonts w:ascii="Sakkal Majalla" w:hAnsi="Sakkal Majalla" w:cs="Sakkal Majalla"/>
          <w:color w:val="000000" w:themeColor="text1"/>
          <w:sz w:val="32"/>
          <w:szCs w:val="32"/>
          <w:rtl/>
          <w:lang w:val="en-GB"/>
        </w:rPr>
        <w:t>الفعاليات والمبادرات المميزة</w:t>
      </w:r>
      <w:r w:rsidRPr="00C05CFF">
        <w:rPr>
          <w:rFonts w:ascii="Sakkal Majalla" w:hAnsi="Sakkal Majalla" w:cs="Sakkal Majalla"/>
          <w:color w:val="000000" w:themeColor="text1"/>
          <w:sz w:val="32"/>
          <w:szCs w:val="32"/>
          <w:rtl/>
          <w:lang w:val="en-GB"/>
        </w:rPr>
        <w:t xml:space="preserve">، </w:t>
      </w:r>
      <w:r w:rsidR="008E1F3A">
        <w:rPr>
          <w:rFonts w:ascii="Sakkal Majalla" w:hAnsi="Sakkal Majalla" w:cs="Sakkal Majalla" w:hint="cs"/>
          <w:color w:val="000000" w:themeColor="text1"/>
          <w:sz w:val="32"/>
          <w:szCs w:val="32"/>
          <w:rtl/>
          <w:lang w:val="en-GB" w:bidi="ar-AE"/>
        </w:rPr>
        <w:t>ت</w:t>
      </w:r>
      <w:r w:rsidR="00F2761C" w:rsidRPr="00C05CFF">
        <w:rPr>
          <w:rFonts w:ascii="Sakkal Majalla" w:hAnsi="Sakkal Majalla" w:cs="Sakkal Majalla"/>
          <w:color w:val="000000" w:themeColor="text1"/>
          <w:sz w:val="32"/>
          <w:szCs w:val="32"/>
          <w:rtl/>
          <w:lang w:val="en-GB"/>
        </w:rPr>
        <w:t xml:space="preserve">شمل </w:t>
      </w:r>
      <w:r w:rsidRPr="00C05CFF">
        <w:rPr>
          <w:rFonts w:ascii="Sakkal Majalla" w:hAnsi="Sakkal Majalla" w:cs="Sakkal Majalla"/>
          <w:color w:val="000000" w:themeColor="text1"/>
          <w:sz w:val="32"/>
          <w:szCs w:val="32"/>
          <w:rtl/>
          <w:lang w:val="en-GB"/>
        </w:rPr>
        <w:t>عرض</w:t>
      </w:r>
      <w:r w:rsidR="00F2761C" w:rsidRPr="00C05CFF">
        <w:rPr>
          <w:rFonts w:ascii="Sakkal Majalla" w:hAnsi="Sakkal Majalla" w:cs="Sakkal Majalla"/>
          <w:color w:val="000000" w:themeColor="text1"/>
          <w:sz w:val="32"/>
          <w:szCs w:val="32"/>
          <w:rtl/>
          <w:lang w:val="en-GB"/>
        </w:rPr>
        <w:t>اً</w:t>
      </w:r>
      <w:r w:rsidRPr="00C05CFF">
        <w:rPr>
          <w:rFonts w:ascii="Sakkal Majalla" w:hAnsi="Sakkal Majalla" w:cs="Sakkal Majalla"/>
          <w:color w:val="000000" w:themeColor="text1"/>
          <w:sz w:val="32"/>
          <w:szCs w:val="32"/>
          <w:rtl/>
          <w:lang w:val="en-GB"/>
        </w:rPr>
        <w:t xml:space="preserve"> ترويجي</w:t>
      </w:r>
      <w:r w:rsidR="00F2761C" w:rsidRPr="00C05CFF">
        <w:rPr>
          <w:rFonts w:ascii="Sakkal Majalla" w:hAnsi="Sakkal Majalla" w:cs="Sakkal Majalla"/>
          <w:color w:val="000000" w:themeColor="text1"/>
          <w:sz w:val="32"/>
          <w:szCs w:val="32"/>
          <w:rtl/>
          <w:lang w:val="en-GB"/>
        </w:rPr>
        <w:t>اً</w:t>
      </w:r>
      <w:r w:rsidRPr="00C05CFF">
        <w:rPr>
          <w:rFonts w:ascii="Sakkal Majalla" w:hAnsi="Sakkal Majalla" w:cs="Sakkal Majalla"/>
          <w:color w:val="000000" w:themeColor="text1"/>
          <w:sz w:val="32"/>
          <w:szCs w:val="32"/>
          <w:rtl/>
          <w:lang w:val="en-GB"/>
        </w:rPr>
        <w:t xml:space="preserve"> حصري</w:t>
      </w:r>
      <w:r w:rsidR="00F2761C" w:rsidRPr="00C05CFF">
        <w:rPr>
          <w:rFonts w:ascii="Sakkal Majalla" w:hAnsi="Sakkal Majalla" w:cs="Sakkal Majalla"/>
          <w:color w:val="000000" w:themeColor="text1"/>
          <w:sz w:val="32"/>
          <w:szCs w:val="32"/>
          <w:rtl/>
          <w:lang w:val="en-GB"/>
        </w:rPr>
        <w:t>اً</w:t>
      </w:r>
      <w:r w:rsidRPr="00C05CFF">
        <w:rPr>
          <w:rFonts w:ascii="Sakkal Majalla" w:hAnsi="Sakkal Majalla" w:cs="Sakkal Majalla"/>
          <w:color w:val="000000" w:themeColor="text1"/>
          <w:sz w:val="32"/>
          <w:szCs w:val="32"/>
          <w:rtl/>
          <w:lang w:val="en-GB"/>
        </w:rPr>
        <w:t xml:space="preserve"> </w:t>
      </w:r>
      <w:r w:rsidR="008E1F3A">
        <w:rPr>
          <w:rFonts w:ascii="Sakkal Majalla" w:hAnsi="Sakkal Majalla" w:cs="Sakkal Majalla" w:hint="cs"/>
          <w:color w:val="000000" w:themeColor="text1"/>
          <w:sz w:val="32"/>
          <w:szCs w:val="32"/>
          <w:rtl/>
          <w:lang w:val="en-GB"/>
        </w:rPr>
        <w:t xml:space="preserve">لعملائها تمنحهم من خلاله </w:t>
      </w:r>
      <w:r w:rsidR="00A57EE5">
        <w:rPr>
          <w:rFonts w:ascii="Sakkal Majalla" w:hAnsi="Sakkal Majalla" w:cs="Sakkal Majalla" w:hint="cs"/>
          <w:color w:val="000000" w:themeColor="text1"/>
          <w:sz w:val="32"/>
          <w:szCs w:val="32"/>
          <w:rtl/>
          <w:lang w:val="en-GB"/>
        </w:rPr>
        <w:t xml:space="preserve">تصل إلى </w:t>
      </w:r>
      <w:r w:rsidR="008E1F3A" w:rsidRPr="008E1F3A">
        <w:rPr>
          <w:rFonts w:ascii="Sakkal Majalla" w:hAnsi="Sakkal Majalla" w:cs="Sakkal Majalla"/>
          <w:color w:val="000000" w:themeColor="text1"/>
          <w:sz w:val="32"/>
          <w:szCs w:val="32"/>
          <w:rtl/>
          <w:lang w:val="en-GB"/>
        </w:rPr>
        <w:t>عشرة أضعاف نقاط "شكراً" على مشترياتهم في متاجر المجموعة عبر دول مجلس التعاون الخليجي طوال شهر سبتمبر</w:t>
      </w:r>
      <w:r w:rsidR="008E1F3A" w:rsidRPr="008E1F3A">
        <w:rPr>
          <w:rFonts w:ascii="Sakkal Majalla" w:hAnsi="Sakkal Majalla" w:cs="Sakkal Majalla"/>
          <w:color w:val="000000" w:themeColor="text1"/>
          <w:sz w:val="32"/>
          <w:szCs w:val="32"/>
        </w:rPr>
        <w:t>.</w:t>
      </w:r>
    </w:p>
    <w:p w14:paraId="7BD1D896" w14:textId="4E1958CC" w:rsidR="008E1F3A" w:rsidRDefault="008E1F3A" w:rsidP="00E271E6">
      <w:pPr>
        <w:tabs>
          <w:tab w:val="right" w:pos="5760"/>
        </w:tabs>
        <w:bidi/>
        <w:jc w:val="both"/>
        <w:rPr>
          <w:rFonts w:ascii="Sakkal Majalla" w:hAnsi="Sakkal Majalla" w:cs="Sakkal Majalla"/>
          <w:color w:val="000000" w:themeColor="text1"/>
          <w:sz w:val="32"/>
          <w:szCs w:val="32"/>
          <w:rtl/>
          <w:lang w:val="en-GB"/>
        </w:rPr>
      </w:pPr>
      <w:r>
        <w:rPr>
          <w:rFonts w:ascii="Sakkal Majalla" w:hAnsi="Sakkal Majalla" w:cs="Sakkal Majalla" w:hint="cs"/>
          <w:color w:val="000000" w:themeColor="text1"/>
          <w:sz w:val="32"/>
          <w:szCs w:val="32"/>
          <w:rtl/>
          <w:lang w:val="en-GB"/>
        </w:rPr>
        <w:t xml:space="preserve">يذكر أن مجموعة "لاندمارك"، التي تتخذ من دبي مقراً لها، كانت قد تأسست قبل 50 عاماً على يد ميكي جاغتياني، </w:t>
      </w:r>
      <w:r w:rsidRPr="008E1F3A">
        <w:rPr>
          <w:rFonts w:ascii="Sakkal Majalla" w:hAnsi="Sakkal Majalla" w:cs="Sakkal Majalla"/>
          <w:color w:val="000000" w:themeColor="text1"/>
          <w:sz w:val="32"/>
          <w:szCs w:val="32"/>
          <w:rtl/>
          <w:lang w:val="en-GB"/>
        </w:rPr>
        <w:t xml:space="preserve">وبدأت مسيرتها بمتجر واحد في البحرين لتتحول إلى واحدة من أكبر المجموعات في مجال التجزئة والضيافة، حيث تضم أكثر من 2,200 متجر تجزئة و21 علامة تجارية، و4 امتيازات، مع وجود قوي في 17 دولة في أنحاء دول مجلس التعاون الخليجي والشرق الأوسط والهند وجنوب شرق آسيا وأفريقيا. وتشمل العلامات التجارية البارزة تحت مظلة المجموعة </w:t>
      </w:r>
      <w:r w:rsidR="00E271E6">
        <w:rPr>
          <w:rFonts w:ascii="Sakkal Majalla" w:hAnsi="Sakkal Majalla" w:cs="Sakkal Majalla" w:hint="cs"/>
          <w:color w:val="000000" w:themeColor="text1"/>
          <w:sz w:val="32"/>
          <w:szCs w:val="32"/>
          <w:rtl/>
          <w:lang w:val="en-GB"/>
        </w:rPr>
        <w:t xml:space="preserve">"سنتر بوينت"، </w:t>
      </w:r>
      <w:r w:rsidRPr="008E1F3A">
        <w:rPr>
          <w:rFonts w:ascii="Sakkal Majalla" w:hAnsi="Sakkal Majalla" w:cs="Sakkal Majalla"/>
          <w:color w:val="000000" w:themeColor="text1"/>
          <w:sz w:val="32"/>
          <w:szCs w:val="32"/>
          <w:rtl/>
          <w:lang w:val="en-GB"/>
        </w:rPr>
        <w:t xml:space="preserve">"ماكس فاشن"، </w:t>
      </w:r>
      <w:r w:rsidR="00E271E6">
        <w:rPr>
          <w:rFonts w:ascii="Sakkal Majalla" w:hAnsi="Sakkal Majalla" w:cs="Sakkal Majalla" w:hint="cs"/>
          <w:color w:val="000000" w:themeColor="text1"/>
          <w:sz w:val="32"/>
          <w:szCs w:val="32"/>
          <w:rtl/>
          <w:lang w:val="en-GB"/>
        </w:rPr>
        <w:t xml:space="preserve">"هوم سنتر"، </w:t>
      </w:r>
      <w:r w:rsidR="00E271E6" w:rsidRPr="008E1F3A">
        <w:rPr>
          <w:rFonts w:ascii="Sakkal Majalla" w:hAnsi="Sakkal Majalla" w:cs="Sakkal Majalla"/>
          <w:color w:val="000000" w:themeColor="text1"/>
          <w:sz w:val="32"/>
          <w:szCs w:val="32"/>
          <w:rtl/>
          <w:lang w:val="en-GB"/>
        </w:rPr>
        <w:t>"بيبي شوب"،</w:t>
      </w:r>
      <w:r w:rsidR="00E271E6">
        <w:rPr>
          <w:rFonts w:ascii="Sakkal Majalla" w:hAnsi="Sakkal Majalla" w:cs="Sakkal Majalla" w:hint="cs"/>
          <w:color w:val="000000" w:themeColor="text1"/>
          <w:sz w:val="32"/>
          <w:szCs w:val="32"/>
          <w:rtl/>
          <w:lang w:val="en-GB"/>
        </w:rPr>
        <w:t xml:space="preserve"> "سبلاش"، </w:t>
      </w:r>
      <w:r w:rsidRPr="008E1F3A">
        <w:rPr>
          <w:rFonts w:ascii="Sakkal Majalla" w:hAnsi="Sakkal Majalla" w:cs="Sakkal Majalla"/>
          <w:color w:val="000000" w:themeColor="text1"/>
          <w:sz w:val="32"/>
          <w:szCs w:val="32"/>
          <w:rtl/>
          <w:lang w:val="en-GB"/>
        </w:rPr>
        <w:t xml:space="preserve">"شومارت"، "لايف ستايل"، </w:t>
      </w:r>
      <w:r w:rsidR="00E271E6">
        <w:rPr>
          <w:rFonts w:ascii="Sakkal Majalla" w:hAnsi="Sakkal Majalla" w:cs="Sakkal Majalla" w:hint="cs"/>
          <w:color w:val="000000" w:themeColor="text1"/>
          <w:sz w:val="32"/>
          <w:szCs w:val="32"/>
          <w:rtl/>
          <w:lang w:val="en-GB"/>
        </w:rPr>
        <w:t>"</w:t>
      </w:r>
      <w:r w:rsidR="00E271E6" w:rsidRPr="008E1F3A">
        <w:rPr>
          <w:rFonts w:ascii="Sakkal Majalla" w:hAnsi="Sakkal Majalla" w:cs="Sakkal Majalla"/>
          <w:color w:val="000000" w:themeColor="text1"/>
          <w:sz w:val="32"/>
          <w:szCs w:val="32"/>
          <w:rtl/>
          <w:lang w:val="en-GB"/>
        </w:rPr>
        <w:t>فيفا</w:t>
      </w:r>
      <w:r w:rsidR="00E271E6">
        <w:rPr>
          <w:rFonts w:ascii="Sakkal Majalla" w:hAnsi="Sakkal Majalla" w:cs="Sakkal Majalla" w:hint="cs"/>
          <w:color w:val="000000" w:themeColor="text1"/>
          <w:sz w:val="32"/>
          <w:szCs w:val="32"/>
          <w:rtl/>
          <w:lang w:val="en-GB"/>
        </w:rPr>
        <w:t>"، "</w:t>
      </w:r>
      <w:r w:rsidR="00E271E6" w:rsidRPr="008E1F3A">
        <w:rPr>
          <w:rFonts w:ascii="Sakkal Majalla" w:hAnsi="Sakkal Majalla" w:cs="Sakkal Majalla"/>
          <w:color w:val="000000" w:themeColor="text1"/>
          <w:sz w:val="32"/>
          <w:szCs w:val="32"/>
          <w:rtl/>
          <w:lang w:val="en-GB"/>
        </w:rPr>
        <w:t>إيماكس</w:t>
      </w:r>
      <w:r w:rsidR="00E271E6">
        <w:rPr>
          <w:rFonts w:ascii="Sakkal Majalla" w:hAnsi="Sakkal Majalla" w:cs="Sakkal Majalla" w:hint="cs"/>
          <w:color w:val="000000" w:themeColor="text1"/>
          <w:sz w:val="32"/>
          <w:szCs w:val="32"/>
          <w:rtl/>
          <w:lang w:val="en-GB"/>
        </w:rPr>
        <w:t xml:space="preserve">"، </w:t>
      </w:r>
      <w:r w:rsidR="00E271E6" w:rsidRPr="008E1F3A">
        <w:rPr>
          <w:rFonts w:ascii="Sakkal Majalla" w:hAnsi="Sakkal Majalla" w:cs="Sakkal Majalla"/>
          <w:color w:val="000000" w:themeColor="text1"/>
          <w:sz w:val="32"/>
          <w:szCs w:val="32"/>
          <w:rtl/>
          <w:lang w:val="en-GB"/>
        </w:rPr>
        <w:t>"هوم بوكس"،</w:t>
      </w:r>
      <w:r w:rsidR="00E271E6">
        <w:rPr>
          <w:rFonts w:ascii="Sakkal Majalla" w:hAnsi="Sakkal Majalla" w:cs="Sakkal Majalla" w:hint="cs"/>
          <w:color w:val="000000" w:themeColor="text1"/>
          <w:sz w:val="32"/>
          <w:szCs w:val="32"/>
          <w:rtl/>
          <w:lang w:val="en-GB"/>
        </w:rPr>
        <w:t xml:space="preserve"> </w:t>
      </w:r>
      <w:r w:rsidR="00E271E6" w:rsidRPr="008E1F3A">
        <w:rPr>
          <w:rFonts w:ascii="Sakkal Majalla" w:hAnsi="Sakkal Majalla" w:cs="Sakkal Majalla"/>
          <w:color w:val="000000" w:themeColor="text1"/>
          <w:sz w:val="32"/>
          <w:szCs w:val="32"/>
          <w:rtl/>
          <w:lang w:val="en-GB"/>
        </w:rPr>
        <w:t>"ستايلي"</w:t>
      </w:r>
      <w:r w:rsidR="00E271E6">
        <w:rPr>
          <w:rFonts w:ascii="Sakkal Majalla" w:hAnsi="Sakkal Majalla" w:cs="Sakkal Majalla" w:hint="cs"/>
          <w:color w:val="000000" w:themeColor="text1"/>
          <w:sz w:val="32"/>
          <w:szCs w:val="32"/>
          <w:rtl/>
          <w:lang w:val="en-GB"/>
        </w:rPr>
        <w:t xml:space="preserve">، </w:t>
      </w:r>
      <w:r w:rsidRPr="008E1F3A">
        <w:rPr>
          <w:rFonts w:ascii="Sakkal Majalla" w:hAnsi="Sakkal Majalla" w:cs="Sakkal Majalla"/>
          <w:color w:val="000000" w:themeColor="text1"/>
          <w:sz w:val="32"/>
          <w:szCs w:val="32"/>
          <w:rtl/>
          <w:lang w:val="en-GB"/>
        </w:rPr>
        <w:t xml:space="preserve">"فيتنس فيرست"، </w:t>
      </w:r>
      <w:r w:rsidR="00E271E6">
        <w:rPr>
          <w:rFonts w:ascii="Sakkal Majalla" w:hAnsi="Sakkal Majalla" w:cs="Sakkal Majalla" w:hint="cs"/>
          <w:color w:val="000000" w:themeColor="text1"/>
          <w:sz w:val="32"/>
          <w:szCs w:val="32"/>
          <w:rtl/>
          <w:lang w:val="en-GB"/>
        </w:rPr>
        <w:t>و</w:t>
      </w:r>
      <w:r w:rsidRPr="008E1F3A">
        <w:rPr>
          <w:rFonts w:ascii="Sakkal Majalla" w:hAnsi="Sakkal Majalla" w:cs="Sakkal Majalla"/>
          <w:color w:val="000000" w:themeColor="text1"/>
          <w:sz w:val="32"/>
          <w:szCs w:val="32"/>
          <w:rtl/>
          <w:lang w:val="en-GB"/>
        </w:rPr>
        <w:t>"فن سيتي"</w:t>
      </w:r>
      <w:r w:rsidR="00E271E6">
        <w:rPr>
          <w:rFonts w:ascii="Sakkal Majalla" w:hAnsi="Sakkal Majalla" w:cs="Sakkal Majalla" w:hint="cs"/>
          <w:color w:val="000000" w:themeColor="text1"/>
          <w:sz w:val="32"/>
          <w:szCs w:val="32"/>
          <w:rtl/>
          <w:lang w:val="en-GB"/>
        </w:rPr>
        <w:t>.</w:t>
      </w:r>
    </w:p>
    <w:p w14:paraId="2355676E" w14:textId="5A5926B5" w:rsidR="00221EAD" w:rsidRPr="00C05CFF" w:rsidRDefault="008E1F3A" w:rsidP="008E1F3A">
      <w:pPr>
        <w:bidi/>
        <w:jc w:val="both"/>
        <w:rPr>
          <w:rFonts w:ascii="Sakkal Majalla" w:hAnsi="Sakkal Majalla" w:cs="Sakkal Majalla"/>
          <w:color w:val="000000" w:themeColor="text1"/>
          <w:sz w:val="32"/>
          <w:szCs w:val="32"/>
          <w:lang w:val="en-GB"/>
        </w:rPr>
      </w:pPr>
      <w:r w:rsidRPr="008E1F3A">
        <w:rPr>
          <w:rFonts w:ascii="Sakkal Majalla" w:hAnsi="Sakkal Majalla" w:cs="Sakkal Majalla"/>
          <w:color w:val="000000" w:themeColor="text1"/>
          <w:sz w:val="32"/>
          <w:szCs w:val="32"/>
          <w:rtl/>
          <w:lang w:val="en-GB"/>
        </w:rPr>
        <w:t>وإيماناً من المجموعة بدور العملاء والشركاء والموظفين في مسيرتها الناجحة، أطلقت حملة احتفالية باليوبيل الذهبي تحت شعار "نستلهم من أحلامكم"، والذي يجسد روح الابتكار والنمو الذي حققته المجموعة بفضل دعمهم المستمر. ستشهد الاحتفالات العديد من الفعاليات والمبادرات التي تهدف إلى التعبير عن الامتنان وتعزيز الالتزام تجاه جميع الأطراف المعنية، مع تسليط الضوء على خمسين عامًا من النجاح، والتطلع نحو تحقيق المزيد من الإنجازات في المستقبل.</w:t>
      </w:r>
    </w:p>
    <w:p w14:paraId="1E6DBF4E" w14:textId="63797879" w:rsidR="00221EAD" w:rsidRPr="00C05CFF" w:rsidRDefault="00E271E6" w:rsidP="00E271E6">
      <w:pPr>
        <w:tabs>
          <w:tab w:val="right" w:pos="5760"/>
        </w:tabs>
        <w:bidi/>
        <w:jc w:val="both"/>
        <w:rPr>
          <w:rFonts w:ascii="Sakkal Majalla" w:hAnsi="Sakkal Majalla" w:cs="Sakkal Majalla"/>
          <w:color w:val="000000" w:themeColor="text1"/>
          <w:sz w:val="32"/>
          <w:szCs w:val="32"/>
          <w:lang w:val="en-GB"/>
        </w:rPr>
      </w:pPr>
      <w:r>
        <w:rPr>
          <w:rFonts w:ascii="Sakkal Majalla" w:hAnsi="Sakkal Majalla" w:cs="Sakkal Majalla" w:hint="cs"/>
          <w:color w:val="000000" w:themeColor="text1"/>
          <w:sz w:val="32"/>
          <w:szCs w:val="32"/>
          <w:rtl/>
          <w:lang w:val="en-GB"/>
        </w:rPr>
        <w:t xml:space="preserve">وبهذه المناسبة، </w:t>
      </w:r>
      <w:r w:rsidR="00E605D5">
        <w:rPr>
          <w:rFonts w:ascii="Sakkal Majalla" w:hAnsi="Sakkal Majalla" w:cs="Sakkal Majalla" w:hint="cs"/>
          <w:color w:val="000000" w:themeColor="text1"/>
          <w:sz w:val="32"/>
          <w:szCs w:val="32"/>
          <w:rtl/>
          <w:lang w:val="en-GB"/>
        </w:rPr>
        <w:t xml:space="preserve">قالت </w:t>
      </w:r>
      <w:r w:rsidR="00221EAD" w:rsidRPr="00E605D5">
        <w:rPr>
          <w:rFonts w:ascii="Sakkal Majalla" w:hAnsi="Sakkal Majalla" w:cs="Sakkal Majalla"/>
          <w:b/>
          <w:bCs/>
          <w:color w:val="000000" w:themeColor="text1"/>
          <w:sz w:val="32"/>
          <w:szCs w:val="32"/>
          <w:rtl/>
          <w:lang w:val="en-GB"/>
        </w:rPr>
        <w:t xml:space="preserve">رينوكا </w:t>
      </w:r>
      <w:r w:rsidR="00420AF4" w:rsidRPr="00E605D5">
        <w:rPr>
          <w:rFonts w:ascii="Sakkal Majalla" w:hAnsi="Sakkal Majalla" w:cs="Sakkal Majalla"/>
          <w:b/>
          <w:bCs/>
          <w:color w:val="000000" w:themeColor="text1"/>
          <w:sz w:val="32"/>
          <w:szCs w:val="32"/>
          <w:rtl/>
          <w:lang w:val="en-GB"/>
        </w:rPr>
        <w:t>جاغتياني</w:t>
      </w:r>
      <w:r w:rsidR="00221EAD" w:rsidRPr="00E605D5">
        <w:rPr>
          <w:rFonts w:ascii="Sakkal Majalla" w:hAnsi="Sakkal Majalla" w:cs="Sakkal Majalla"/>
          <w:b/>
          <w:bCs/>
          <w:color w:val="000000" w:themeColor="text1"/>
          <w:sz w:val="32"/>
          <w:szCs w:val="32"/>
          <w:rtl/>
          <w:lang w:val="en-GB"/>
        </w:rPr>
        <w:t xml:space="preserve">، </w:t>
      </w:r>
      <w:r w:rsidR="00420AF4" w:rsidRPr="00E605D5">
        <w:rPr>
          <w:rFonts w:ascii="Sakkal Majalla" w:hAnsi="Sakkal Majalla" w:cs="Sakkal Majalla"/>
          <w:b/>
          <w:bCs/>
          <w:color w:val="000000" w:themeColor="text1"/>
          <w:sz w:val="32"/>
          <w:szCs w:val="32"/>
          <w:rtl/>
          <w:lang w:val="en-GB"/>
        </w:rPr>
        <w:t>رئيسة مجلس إدارة مجموعة لاندمارك</w:t>
      </w:r>
      <w:r w:rsidR="00420AF4" w:rsidRPr="00C05CFF">
        <w:rPr>
          <w:rFonts w:ascii="Sakkal Majalla" w:hAnsi="Sakkal Majalla" w:cs="Sakkal Majalla"/>
          <w:color w:val="000000" w:themeColor="text1"/>
          <w:sz w:val="32"/>
          <w:szCs w:val="32"/>
          <w:rtl/>
          <w:lang w:val="en-GB"/>
        </w:rPr>
        <w:t>:</w:t>
      </w:r>
      <w:r w:rsidR="00221EAD" w:rsidRPr="00C05CFF">
        <w:rPr>
          <w:rFonts w:ascii="Sakkal Majalla" w:hAnsi="Sakkal Majalla" w:cs="Sakkal Majalla"/>
          <w:color w:val="000000" w:themeColor="text1"/>
          <w:sz w:val="32"/>
          <w:szCs w:val="32"/>
          <w:rtl/>
          <w:lang w:val="en-GB"/>
        </w:rPr>
        <w:t xml:space="preserve"> "</w:t>
      </w:r>
      <w:r w:rsidRPr="00E271E6">
        <w:rPr>
          <w:rFonts w:ascii="Sakkal Majalla" w:hAnsi="Sakkal Majalla" w:cs="Sakkal Majalla"/>
          <w:color w:val="000000" w:themeColor="text1"/>
          <w:sz w:val="32"/>
          <w:szCs w:val="32"/>
          <w:rtl/>
          <w:lang w:val="en-GB"/>
        </w:rPr>
        <w:t xml:space="preserve">نحتفي اليوم بخمسين عاماً من الريادة والنمو والالتزام الراسخ بخدمة عملائنا. يلهمنا عملاؤنا باستمرار لتقديم المزيد، ودفع حدود الابتكار في أعمالنا، وتحقيق هدفنا في </w:t>
      </w:r>
      <w:r>
        <w:rPr>
          <w:rFonts w:ascii="Sakkal Majalla" w:hAnsi="Sakkal Majalla" w:cs="Sakkal Majalla" w:hint="cs"/>
          <w:color w:val="000000" w:themeColor="text1"/>
          <w:sz w:val="32"/>
          <w:szCs w:val="32"/>
          <w:rtl/>
          <w:lang w:val="en-GB"/>
        </w:rPr>
        <w:t>تقديم</w:t>
      </w:r>
      <w:r w:rsidRPr="00E271E6">
        <w:rPr>
          <w:rFonts w:ascii="Sakkal Majalla" w:hAnsi="Sakkal Majalla" w:cs="Sakkal Majalla"/>
          <w:color w:val="000000" w:themeColor="text1"/>
          <w:sz w:val="32"/>
          <w:szCs w:val="32"/>
          <w:rtl/>
          <w:lang w:val="en-GB"/>
        </w:rPr>
        <w:t xml:space="preserve"> قيمة استثنائية لكل من نتعامل معهم. نعرب عن امتناننا العميق لعملائنا وشركائنا، وكذلك لفريق لاندمارك الذي آمن برؤيتنا وساهم في نجاحنا على مر السنين</w:t>
      </w:r>
      <w:r>
        <w:rPr>
          <w:rFonts w:ascii="Sakkal Majalla" w:hAnsi="Sakkal Majalla" w:cs="Sakkal Majalla" w:hint="cs"/>
          <w:color w:val="000000" w:themeColor="text1"/>
          <w:sz w:val="32"/>
          <w:szCs w:val="32"/>
          <w:rtl/>
          <w:lang w:val="en-GB"/>
        </w:rPr>
        <w:t>.</w:t>
      </w:r>
      <w:r w:rsidR="00186213">
        <w:rPr>
          <w:rFonts w:ascii="Sakkal Majalla" w:hAnsi="Sakkal Majalla" w:cs="Sakkal Majalla" w:hint="cs"/>
          <w:color w:val="000000" w:themeColor="text1"/>
          <w:sz w:val="32"/>
          <w:szCs w:val="32"/>
          <w:rtl/>
          <w:lang w:val="en-GB"/>
        </w:rPr>
        <w:t>"</w:t>
      </w:r>
    </w:p>
    <w:p w14:paraId="7350CCBA" w14:textId="1587EF7A" w:rsidR="00221EAD" w:rsidRPr="00C05CFF" w:rsidRDefault="008E1F3A" w:rsidP="008E1F3A">
      <w:pPr>
        <w:bidi/>
        <w:jc w:val="both"/>
        <w:rPr>
          <w:rFonts w:ascii="Sakkal Majalla" w:hAnsi="Sakkal Majalla" w:cs="Sakkal Majalla"/>
          <w:color w:val="000000" w:themeColor="text1"/>
          <w:sz w:val="32"/>
          <w:szCs w:val="32"/>
          <w:lang w:val="en-GB"/>
        </w:rPr>
      </w:pPr>
      <w:r>
        <w:rPr>
          <w:rFonts w:ascii="Sakkal Majalla" w:hAnsi="Sakkal Majalla" w:cs="Sakkal Majalla" w:hint="cs"/>
          <w:color w:val="000000" w:themeColor="text1"/>
          <w:sz w:val="32"/>
          <w:szCs w:val="32"/>
          <w:rtl/>
          <w:lang w:val="en-GB"/>
        </w:rPr>
        <w:lastRenderedPageBreak/>
        <w:t xml:space="preserve">هذا وقد قامت مجموعة "لاندمارك" بتحديث </w:t>
      </w:r>
      <w:r w:rsidRPr="008E1F3A">
        <w:rPr>
          <w:rFonts w:ascii="Sakkal Majalla" w:hAnsi="Sakkal Majalla" w:cs="Sakkal Majalla"/>
          <w:color w:val="000000" w:themeColor="text1"/>
          <w:sz w:val="32"/>
          <w:szCs w:val="32"/>
          <w:rtl/>
          <w:lang w:val="en-GB"/>
        </w:rPr>
        <w:t>أول برنامج مكافآت لعملاء التجزئة في دول مجلس التعاون الخليجي،</w:t>
      </w:r>
      <w:r>
        <w:rPr>
          <w:rFonts w:ascii="Sakkal Majalla" w:hAnsi="Sakkal Majalla" w:cs="Sakkal Majalla" w:hint="cs"/>
          <w:color w:val="000000" w:themeColor="text1"/>
          <w:sz w:val="32"/>
          <w:szCs w:val="32"/>
          <w:rtl/>
          <w:lang w:val="en-GB"/>
        </w:rPr>
        <w:t xml:space="preserve"> لتقديم المزيد من القيمة و</w:t>
      </w:r>
      <w:r w:rsidRPr="00C05CFF">
        <w:rPr>
          <w:rFonts w:ascii="Sakkal Majalla" w:hAnsi="Sakkal Majalla" w:cs="Sakkal Majalla"/>
          <w:color w:val="000000" w:themeColor="text1"/>
          <w:sz w:val="32"/>
          <w:szCs w:val="32"/>
          <w:rtl/>
          <w:lang w:val="en-GB"/>
        </w:rPr>
        <w:t xml:space="preserve">تلبية </w:t>
      </w:r>
      <w:r>
        <w:rPr>
          <w:rFonts w:ascii="Sakkal Majalla" w:hAnsi="Sakkal Majalla" w:cs="Sakkal Majalla" w:hint="cs"/>
          <w:color w:val="000000" w:themeColor="text1"/>
          <w:sz w:val="32"/>
          <w:szCs w:val="32"/>
          <w:rtl/>
          <w:lang w:val="en-GB"/>
        </w:rPr>
        <w:t>تطلعات عملائها</w:t>
      </w:r>
      <w:r w:rsidRPr="00C05CFF">
        <w:rPr>
          <w:rFonts w:ascii="Sakkal Majalla" w:hAnsi="Sakkal Majalla" w:cs="Sakkal Majalla"/>
          <w:color w:val="000000" w:themeColor="text1"/>
          <w:sz w:val="32"/>
          <w:szCs w:val="32"/>
          <w:rtl/>
          <w:lang w:val="en-GB"/>
        </w:rPr>
        <w:t xml:space="preserve"> بصورة أفضل</w:t>
      </w:r>
      <w:r>
        <w:rPr>
          <w:rFonts w:ascii="Sakkal Majalla" w:hAnsi="Sakkal Majalla" w:cs="Sakkal Majalla" w:hint="cs"/>
          <w:color w:val="000000" w:themeColor="text1"/>
          <w:sz w:val="32"/>
          <w:szCs w:val="32"/>
          <w:rtl/>
          <w:lang w:val="en-GB"/>
        </w:rPr>
        <w:t>. و</w:t>
      </w:r>
      <w:r w:rsidRPr="008E1F3A">
        <w:rPr>
          <w:rFonts w:ascii="Sakkal Majalla" w:hAnsi="Sakkal Majalla" w:cs="Sakkal Majalla"/>
          <w:color w:val="000000" w:themeColor="text1"/>
          <w:sz w:val="32"/>
          <w:szCs w:val="32"/>
          <w:rtl/>
          <w:lang w:val="en-GB"/>
        </w:rPr>
        <w:t xml:space="preserve">يتألف برنامج </w:t>
      </w:r>
      <w:r w:rsidR="00050316">
        <w:rPr>
          <w:rFonts w:ascii="Sakkal Majalla" w:hAnsi="Sakkal Majalla" w:cs="Sakkal Majalla" w:hint="cs"/>
          <w:color w:val="000000" w:themeColor="text1"/>
          <w:sz w:val="32"/>
          <w:szCs w:val="32"/>
          <w:rtl/>
          <w:lang w:val="en-GB"/>
        </w:rPr>
        <w:t xml:space="preserve">"شكراً" </w:t>
      </w:r>
      <w:r w:rsidR="00EB3B2A">
        <w:rPr>
          <w:rFonts w:ascii="Sakkal Majalla" w:hAnsi="Sakkal Majalla" w:cs="Sakkal Majalla" w:hint="cs"/>
          <w:color w:val="000000" w:themeColor="text1"/>
          <w:sz w:val="32"/>
          <w:szCs w:val="32"/>
          <w:rtl/>
          <w:lang w:val="en-GB"/>
        </w:rPr>
        <w:t>بصورته الجديدة</w:t>
      </w:r>
      <w:r w:rsidRPr="008E1F3A">
        <w:rPr>
          <w:rFonts w:ascii="Sakkal Majalla" w:hAnsi="Sakkal Majalla" w:cs="Sakkal Majalla"/>
          <w:color w:val="000000" w:themeColor="text1"/>
          <w:sz w:val="32"/>
          <w:szCs w:val="32"/>
          <w:rtl/>
          <w:lang w:val="en-GB"/>
        </w:rPr>
        <w:t xml:space="preserve"> من أربع مستويات: البلاتيني، الذهبي، الفضي، والكلاسيكي، ويوفر مزايا ومكافآت تم تصميمها لتناسب مختلف احتياجات العملاء بناءً على تفاعلهم وولائهم.</w:t>
      </w:r>
    </w:p>
    <w:p w14:paraId="4D1B98A3" w14:textId="480C49A3" w:rsidR="004E0142" w:rsidRPr="004E0142" w:rsidRDefault="004E0142" w:rsidP="004E0142">
      <w:pPr>
        <w:tabs>
          <w:tab w:val="right" w:pos="5760"/>
        </w:tabs>
        <w:bidi/>
        <w:jc w:val="both"/>
        <w:rPr>
          <w:rFonts w:ascii="Sakkal Majalla" w:hAnsi="Sakkal Majalla" w:cs="Sakkal Majalla"/>
          <w:color w:val="000000" w:themeColor="text1"/>
          <w:sz w:val="32"/>
          <w:szCs w:val="32"/>
        </w:rPr>
      </w:pPr>
      <w:r w:rsidRPr="004E0142">
        <w:rPr>
          <w:rFonts w:ascii="Sakkal Majalla" w:hAnsi="Sakkal Majalla" w:cs="Sakkal Majalla"/>
          <w:color w:val="000000" w:themeColor="text1"/>
          <w:sz w:val="32"/>
          <w:szCs w:val="32"/>
          <w:rtl/>
          <w:lang w:val="en-GB"/>
        </w:rPr>
        <w:t>ولإضفاء المزيد من القيمة، يوفر البرنامج المحدّث عروضًا حصرية خارج نطاق شركاء لاندمارك في مجالات المطاعم، الترفيه، والجمال، لتلبية مختلف احتياجات أسلوب حياة العملاء. خلال حملة الاحتفال باليوبيل الذهبي، يمكن للعملاء كسب</w:t>
      </w:r>
      <w:r w:rsidR="00E271E6">
        <w:rPr>
          <w:rFonts w:ascii="Sakkal Majalla" w:hAnsi="Sakkal Majalla" w:cs="Sakkal Majalla" w:hint="cs"/>
          <w:color w:val="000000" w:themeColor="text1"/>
          <w:sz w:val="32"/>
          <w:szCs w:val="32"/>
          <w:rtl/>
          <w:lang w:val="en-GB"/>
        </w:rPr>
        <w:t xml:space="preserve"> </w:t>
      </w:r>
      <w:r w:rsidR="00FB113C">
        <w:rPr>
          <w:rFonts w:ascii="Sakkal Majalla" w:hAnsi="Sakkal Majalla" w:cs="Sakkal Majalla" w:hint="cs"/>
          <w:color w:val="000000" w:themeColor="text1"/>
          <w:sz w:val="32"/>
          <w:szCs w:val="32"/>
          <w:rtl/>
          <w:lang w:val="en-GB"/>
        </w:rPr>
        <w:t>ما يصل إلى</w:t>
      </w:r>
      <w:r w:rsidRPr="004E0142">
        <w:rPr>
          <w:rFonts w:ascii="Sakkal Majalla" w:hAnsi="Sakkal Majalla" w:cs="Sakkal Majalla"/>
          <w:color w:val="000000" w:themeColor="text1"/>
          <w:sz w:val="32"/>
          <w:szCs w:val="32"/>
          <w:rtl/>
          <w:lang w:val="en-GB"/>
        </w:rPr>
        <w:t xml:space="preserve"> عشرة أضعاف النقاط، مع إمكانية الوصول إلى حسابات "شكراً" عبر تطبيقات علامات لاندمارك التجارية مثل "سنتر بوينت"، "ماكس"، و"هوم سنتر</w:t>
      </w:r>
      <w:r w:rsidRPr="004E0142">
        <w:rPr>
          <w:rFonts w:ascii="Sakkal Majalla" w:hAnsi="Sakkal Majalla" w:cs="Sakkal Majalla"/>
          <w:color w:val="000000" w:themeColor="text1"/>
          <w:sz w:val="32"/>
          <w:szCs w:val="32"/>
        </w:rPr>
        <w:t>".</w:t>
      </w:r>
    </w:p>
    <w:p w14:paraId="475ABA39" w14:textId="213DB043" w:rsidR="00221EAD" w:rsidRPr="004E0142" w:rsidRDefault="004E0142" w:rsidP="004E0142">
      <w:pPr>
        <w:tabs>
          <w:tab w:val="right" w:pos="5760"/>
        </w:tabs>
        <w:bidi/>
        <w:jc w:val="both"/>
        <w:rPr>
          <w:rFonts w:ascii="Sakkal Majalla" w:hAnsi="Sakkal Majalla" w:cs="Sakkal Majalla"/>
          <w:color w:val="000000" w:themeColor="text1"/>
          <w:sz w:val="32"/>
          <w:szCs w:val="32"/>
          <w:rtl/>
          <w:lang w:val="en-GB"/>
        </w:rPr>
      </w:pPr>
      <w:r w:rsidRPr="004E0142">
        <w:rPr>
          <w:rFonts w:ascii="Sakkal Majalla" w:hAnsi="Sakkal Majalla" w:cs="Sakkal Majalla"/>
          <w:color w:val="000000" w:themeColor="text1"/>
          <w:sz w:val="32"/>
          <w:szCs w:val="32"/>
          <w:rtl/>
          <w:lang w:val="en-GB"/>
        </w:rPr>
        <w:t>إضافةً إلى ذلك، ستقدم علامات تجارية أخرى ضمن مجموعة لاندمارك عروضًا ترويجية مميزة خلال شهر سبتمبر، بما في ذلك متجر "ستايلي" الإلكتروني للأزياء، وعروض مميزة من "فيتنس فيرست"، "فن سيتي"، فنادق "سيتي ماكس"، مطاعم "زعفران" و"كارلوتشيوز". ستُنشر تفاصيل هذه العروض عبر قنوات التواصل الاجتماعي الخاصة بكل علامة تجارية</w:t>
      </w:r>
      <w:r w:rsidRPr="004E0142">
        <w:rPr>
          <w:rFonts w:ascii="Sakkal Majalla" w:hAnsi="Sakkal Majalla" w:cs="Sakkal Majalla"/>
          <w:color w:val="000000" w:themeColor="text1"/>
          <w:sz w:val="32"/>
          <w:szCs w:val="32"/>
        </w:rPr>
        <w:t>.</w:t>
      </w:r>
    </w:p>
    <w:p w14:paraId="02F8DF72" w14:textId="74B44923" w:rsidR="003A6053" w:rsidRDefault="00221EAD" w:rsidP="00B639A2">
      <w:pPr>
        <w:tabs>
          <w:tab w:val="right" w:pos="5760"/>
        </w:tabs>
        <w:bidi/>
        <w:jc w:val="center"/>
        <w:rPr>
          <w:rFonts w:ascii="Sakkal Majalla" w:hAnsi="Sakkal Majalla" w:cs="Sakkal Majalla"/>
          <w:b/>
          <w:bCs/>
          <w:sz w:val="32"/>
          <w:szCs w:val="32"/>
          <w:lang w:val="en-GB"/>
        </w:rPr>
      </w:pPr>
      <w:r w:rsidRPr="00C05CFF">
        <w:rPr>
          <w:rFonts w:ascii="Sakkal Majalla" w:hAnsi="Sakkal Majalla" w:cs="Sakkal Majalla"/>
          <w:b/>
          <w:bCs/>
          <w:sz w:val="32"/>
          <w:szCs w:val="32"/>
          <w:rtl/>
          <w:lang w:val="en-GB"/>
        </w:rPr>
        <w:t>انتهى</w:t>
      </w:r>
    </w:p>
    <w:p w14:paraId="43C7451F" w14:textId="77777777" w:rsidR="00E271E6" w:rsidRPr="00E271E6" w:rsidRDefault="00E271E6" w:rsidP="00E271E6">
      <w:pPr>
        <w:tabs>
          <w:tab w:val="right" w:pos="5760"/>
        </w:tabs>
        <w:bidi/>
        <w:rPr>
          <w:rFonts w:ascii="Sakkal Majalla" w:hAnsi="Sakkal Majalla" w:cs="Sakkal Majalla"/>
          <w:b/>
          <w:bCs/>
          <w:sz w:val="24"/>
          <w:szCs w:val="24"/>
        </w:rPr>
      </w:pPr>
      <w:r w:rsidRPr="00E271E6">
        <w:rPr>
          <w:rFonts w:ascii="Sakkal Majalla" w:hAnsi="Sakkal Majalla" w:cs="Sakkal Majalla"/>
          <w:b/>
          <w:bCs/>
          <w:sz w:val="24"/>
          <w:szCs w:val="24"/>
          <w:u w:val="single"/>
          <w:rtl/>
          <w:lang w:val="en-GB"/>
        </w:rPr>
        <w:t>نبذة عن مجموعة لاندمارك</w:t>
      </w:r>
      <w:r w:rsidRPr="00E271E6">
        <w:rPr>
          <w:rFonts w:ascii="Times New Roman" w:hAnsi="Times New Roman" w:cs="Times New Roman" w:hint="cs"/>
          <w:b/>
          <w:bCs/>
          <w:sz w:val="24"/>
          <w:szCs w:val="24"/>
          <w:u w:val="single"/>
          <w:rtl/>
          <w:lang w:val="en-GB"/>
        </w:rPr>
        <w:t> </w:t>
      </w:r>
      <w:r w:rsidRPr="00E271E6">
        <w:rPr>
          <w:rFonts w:ascii="Times New Roman" w:hAnsi="Times New Roman" w:cs="Times New Roman" w:hint="cs"/>
          <w:b/>
          <w:bCs/>
          <w:sz w:val="24"/>
          <w:szCs w:val="24"/>
          <w:rtl/>
          <w:lang w:val="en-GB"/>
        </w:rPr>
        <w:t> </w:t>
      </w:r>
      <w:r w:rsidRPr="00E271E6">
        <w:rPr>
          <w:rFonts w:ascii="Sakkal Majalla" w:hAnsi="Sakkal Majalla" w:cs="Sakkal Majalla"/>
          <w:b/>
          <w:bCs/>
          <w:sz w:val="24"/>
          <w:szCs w:val="24"/>
          <w:rtl/>
          <w:lang w:val="en-GB"/>
        </w:rPr>
        <w:t> </w:t>
      </w:r>
    </w:p>
    <w:p w14:paraId="01E7C4FB" w14:textId="77777777" w:rsidR="00BB1125" w:rsidRPr="00BB1125" w:rsidRDefault="00BB1125" w:rsidP="004F5444">
      <w:pPr>
        <w:tabs>
          <w:tab w:val="right" w:pos="5760"/>
        </w:tabs>
        <w:bidi/>
        <w:jc w:val="both"/>
        <w:rPr>
          <w:rFonts w:ascii="Sakkal Majalla" w:hAnsi="Sakkal Majalla" w:cs="Sakkal Majalla"/>
          <w:sz w:val="24"/>
          <w:szCs w:val="24"/>
        </w:rPr>
      </w:pPr>
      <w:r w:rsidRPr="00BB1125">
        <w:rPr>
          <w:rFonts w:ascii="Sakkal Majalla" w:hAnsi="Sakkal Majalla" w:cs="Sakkal Majalla"/>
          <w:sz w:val="24"/>
          <w:szCs w:val="24"/>
          <w:rtl/>
          <w:lang w:val="en-GB"/>
        </w:rPr>
        <w:t>تأسست مجموعة لاندمارك في عام 1973 في البحرين، ونمت لتصبح واحدة من أكبر وأنجح التكتلات في مجال البيع بالتجزئة والضيافة على مستوى متعدد القنوات، حيث تتواجد في 17 دولة في الشرق الأوسط وأفريقيا والهند وجنوب شرق آسيا. تتخذ المجموعة من الإمارات العربية المتحدة مقراً لها منذ عام 1990، وتملك وتدير 21 علامة تجارية محلية و4 علامات تجارية بنظام الامتياز عبر شبكة واسعة تضم أكثر من 2200 متجر، بمساحة إجمالية قابلة للتأجير تصل إلى 30 مليون قدم مربع</w:t>
      </w:r>
      <w:r w:rsidRPr="00BB1125">
        <w:rPr>
          <w:rFonts w:ascii="Sakkal Majalla" w:hAnsi="Sakkal Majalla" w:cs="Sakkal Majalla"/>
          <w:sz w:val="24"/>
          <w:szCs w:val="24"/>
        </w:rPr>
        <w:t>.</w:t>
      </w:r>
    </w:p>
    <w:p w14:paraId="337C80FD" w14:textId="3ABE2CC4" w:rsidR="00BB1125" w:rsidRPr="00BB1125" w:rsidRDefault="00BB1125" w:rsidP="004F5444">
      <w:pPr>
        <w:tabs>
          <w:tab w:val="right" w:pos="5760"/>
        </w:tabs>
        <w:bidi/>
        <w:jc w:val="both"/>
        <w:rPr>
          <w:rFonts w:ascii="Sakkal Majalla" w:hAnsi="Sakkal Majalla" w:cs="Sakkal Majalla"/>
          <w:sz w:val="24"/>
          <w:szCs w:val="24"/>
        </w:rPr>
      </w:pPr>
      <w:r w:rsidRPr="00BB1125">
        <w:rPr>
          <w:rFonts w:ascii="Sakkal Majalla" w:hAnsi="Sakkal Majalla" w:cs="Sakkal Majalla"/>
          <w:sz w:val="24"/>
          <w:szCs w:val="24"/>
          <w:rtl/>
          <w:lang w:val="en-GB"/>
        </w:rPr>
        <w:t>يُعزى نجاح مجموعة لاندمارك إلى محفظتها المتنوعة من العلامات التجارية الراسخة التي تغطي العديد من فئات البيع بالتجزئة، وتقدم مجموعة شاملة من المنتجات في مجالات الأزياء والمنازل والمواد الغذائية والإلكترونيات. وتشمل هذه العلامات "سنتربوينت"، "ماكس فاشن"، "هوم سنتر"، "</w:t>
      </w:r>
      <w:r w:rsidR="004F5444">
        <w:rPr>
          <w:rFonts w:ascii="Sakkal Majalla" w:hAnsi="Sakkal Majalla" w:cs="Sakkal Majalla" w:hint="cs"/>
          <w:sz w:val="24"/>
          <w:szCs w:val="24"/>
          <w:rtl/>
          <w:lang w:val="en-GB" w:bidi="ar-AE"/>
        </w:rPr>
        <w:t>بيبي شوب</w:t>
      </w:r>
      <w:r w:rsidRPr="00BB1125">
        <w:rPr>
          <w:rFonts w:ascii="Sakkal Majalla" w:hAnsi="Sakkal Majalla" w:cs="Sakkal Majalla"/>
          <w:sz w:val="24"/>
          <w:szCs w:val="24"/>
          <w:rtl/>
          <w:lang w:val="en-GB"/>
        </w:rPr>
        <w:t>"، "سبلاش"، "شومارت"، "لايف ستايل"، "فيفا"، "إيماكس"، "هوم بوكس"، "ستايلي"، "شوإكسبرس"، "سبار"، و"إيزي باي</w:t>
      </w:r>
      <w:r w:rsidRPr="00BB1125">
        <w:rPr>
          <w:rFonts w:ascii="Sakkal Majalla" w:hAnsi="Sakkal Majalla" w:cs="Sakkal Majalla"/>
          <w:sz w:val="24"/>
          <w:szCs w:val="24"/>
        </w:rPr>
        <w:t>".</w:t>
      </w:r>
    </w:p>
    <w:p w14:paraId="4A6D3F68" w14:textId="77777777" w:rsidR="00BB1125" w:rsidRPr="00BB1125" w:rsidRDefault="00BB1125" w:rsidP="004F5444">
      <w:pPr>
        <w:tabs>
          <w:tab w:val="right" w:pos="5760"/>
        </w:tabs>
        <w:bidi/>
        <w:jc w:val="both"/>
        <w:rPr>
          <w:rFonts w:ascii="Sakkal Majalla" w:hAnsi="Sakkal Majalla" w:cs="Sakkal Majalla"/>
          <w:sz w:val="24"/>
          <w:szCs w:val="24"/>
        </w:rPr>
      </w:pPr>
      <w:r w:rsidRPr="00BB1125">
        <w:rPr>
          <w:rFonts w:ascii="Sakkal Majalla" w:hAnsi="Sakkal Majalla" w:cs="Sakkal Majalla"/>
          <w:sz w:val="24"/>
          <w:szCs w:val="24"/>
          <w:rtl/>
          <w:lang w:val="en-GB"/>
        </w:rPr>
        <w:t>إلى جانب البيع بالتجزئة، قامت مجموعة لاندمارك بتنويع أنشطتها لتشمل قطاعات الترفيه واللياقة البدنية والضيافة من خلال علامات مثل "فيتنس فيرست"، "سيتي ماكس"، "فن سيتي"، "فن فيل"، "زعفران" و"كارلوتشيوز</w:t>
      </w:r>
      <w:r w:rsidRPr="00BB1125">
        <w:rPr>
          <w:rFonts w:ascii="Sakkal Majalla" w:hAnsi="Sakkal Majalla" w:cs="Sakkal Majalla"/>
          <w:sz w:val="24"/>
          <w:szCs w:val="24"/>
        </w:rPr>
        <w:t>".</w:t>
      </w:r>
    </w:p>
    <w:p w14:paraId="5C264CED" w14:textId="77777777" w:rsidR="00BB1125" w:rsidRPr="00BB1125" w:rsidRDefault="00BB1125" w:rsidP="004F5444">
      <w:pPr>
        <w:tabs>
          <w:tab w:val="right" w:pos="5760"/>
        </w:tabs>
        <w:bidi/>
        <w:jc w:val="both"/>
        <w:rPr>
          <w:rFonts w:ascii="Sakkal Majalla" w:hAnsi="Sakkal Majalla" w:cs="Sakkal Majalla"/>
          <w:sz w:val="24"/>
          <w:szCs w:val="24"/>
        </w:rPr>
      </w:pPr>
      <w:r w:rsidRPr="00BB1125">
        <w:rPr>
          <w:rFonts w:ascii="Sakkal Majalla" w:hAnsi="Sakkal Majalla" w:cs="Sakkal Majalla"/>
          <w:sz w:val="24"/>
          <w:szCs w:val="24"/>
          <w:rtl/>
          <w:lang w:val="en-GB"/>
        </w:rPr>
        <w:t>تتميز المجموعة بقدرات لوجستية لا مثيل لها، حيث تمتلك أكبر مركز توزيع مملوك للقطاع الخاص في منطقة الشرق الأوسط وشمال أفريقيا - "أوميغا لوجيستيكس" و"لوجستيك"، التي تقدم خدمات لوجستية متطورة للغير</w:t>
      </w:r>
      <w:r w:rsidRPr="00BB1125">
        <w:rPr>
          <w:rFonts w:ascii="Sakkal Majalla" w:hAnsi="Sakkal Majalla" w:cs="Sakkal Majalla"/>
          <w:sz w:val="24"/>
          <w:szCs w:val="24"/>
        </w:rPr>
        <w:t>.</w:t>
      </w:r>
    </w:p>
    <w:p w14:paraId="4461F943" w14:textId="0B463A14" w:rsidR="00BB1125" w:rsidRPr="00BB1125" w:rsidRDefault="00BB1125" w:rsidP="004F5444">
      <w:pPr>
        <w:tabs>
          <w:tab w:val="right" w:pos="5760"/>
        </w:tabs>
        <w:bidi/>
        <w:jc w:val="both"/>
        <w:rPr>
          <w:rFonts w:ascii="Sakkal Majalla" w:hAnsi="Sakkal Majalla" w:cs="Sakkal Majalla"/>
          <w:sz w:val="24"/>
          <w:szCs w:val="24"/>
        </w:rPr>
      </w:pPr>
      <w:r w:rsidRPr="00BB1125">
        <w:rPr>
          <w:rFonts w:ascii="Sakkal Majalla" w:hAnsi="Sakkal Majalla" w:cs="Sakkal Majalla"/>
          <w:sz w:val="24"/>
          <w:szCs w:val="24"/>
          <w:rtl/>
          <w:lang w:val="en-GB"/>
        </w:rPr>
        <w:lastRenderedPageBreak/>
        <w:t>تضع مجموعة لاندمارك تركيز</w:t>
      </w:r>
      <w:r>
        <w:rPr>
          <w:rFonts w:ascii="Sakkal Majalla" w:hAnsi="Sakkal Majalla" w:cs="Sakkal Majalla" w:hint="cs"/>
          <w:sz w:val="24"/>
          <w:szCs w:val="24"/>
          <w:rtl/>
          <w:lang w:val="en-GB"/>
        </w:rPr>
        <w:t>اً</w:t>
      </w:r>
      <w:r w:rsidRPr="00BB1125">
        <w:rPr>
          <w:rFonts w:ascii="Sakkal Majalla" w:hAnsi="Sakkal Majalla" w:cs="Sakkal Majalla"/>
          <w:sz w:val="24"/>
          <w:szCs w:val="24"/>
          <w:rtl/>
          <w:lang w:val="en-GB"/>
        </w:rPr>
        <w:t xml:space="preserve"> كبير</w:t>
      </w:r>
      <w:r>
        <w:rPr>
          <w:rFonts w:ascii="Sakkal Majalla" w:hAnsi="Sakkal Majalla" w:cs="Sakkal Majalla" w:hint="cs"/>
          <w:sz w:val="24"/>
          <w:szCs w:val="24"/>
          <w:rtl/>
          <w:lang w:val="en-GB"/>
        </w:rPr>
        <w:t>اً</w:t>
      </w:r>
      <w:r w:rsidRPr="00BB1125">
        <w:rPr>
          <w:rFonts w:ascii="Sakkal Majalla" w:hAnsi="Sakkal Majalla" w:cs="Sakkal Majalla"/>
          <w:sz w:val="24"/>
          <w:szCs w:val="24"/>
          <w:rtl/>
          <w:lang w:val="en-GB"/>
        </w:rPr>
        <w:t xml:space="preserve"> على تقديم قيمة استثنائية وتحقيق رضا العملاء من خلال مجموعتها الشاملة من المنتجات. وتتمتع المجموعة بقاعدة عملاء وفية تتجاوز 35 مليون مستخدم نشط عبر برامج الولاء الخاصة بها</w:t>
      </w:r>
      <w:r w:rsidRPr="00BB1125">
        <w:rPr>
          <w:rFonts w:ascii="Sakkal Majalla" w:hAnsi="Sakkal Majalla" w:cs="Sakkal Majalla"/>
          <w:sz w:val="24"/>
          <w:szCs w:val="24"/>
        </w:rPr>
        <w:t>.</w:t>
      </w:r>
    </w:p>
    <w:p w14:paraId="7DA45F05" w14:textId="4BE23AB0" w:rsidR="00BB1125" w:rsidRPr="00BB1125" w:rsidRDefault="00BB1125" w:rsidP="004F5444">
      <w:pPr>
        <w:tabs>
          <w:tab w:val="right" w:pos="5760"/>
        </w:tabs>
        <w:bidi/>
        <w:jc w:val="both"/>
        <w:rPr>
          <w:rFonts w:ascii="Sakkal Majalla" w:hAnsi="Sakkal Majalla" w:cs="Sakkal Majalla"/>
          <w:sz w:val="24"/>
          <w:szCs w:val="24"/>
        </w:rPr>
      </w:pPr>
      <w:r w:rsidRPr="00BB1125">
        <w:rPr>
          <w:rFonts w:ascii="Sakkal Majalla" w:hAnsi="Sakkal Majalla" w:cs="Sakkal Majalla"/>
          <w:sz w:val="24"/>
          <w:szCs w:val="24"/>
          <w:rtl/>
          <w:lang w:val="en-GB"/>
        </w:rPr>
        <w:t>يعمل لدى الشركة أكثر من 53,000 موظف، وتستمر في الحصول على شهادة "</w:t>
      </w:r>
      <w:r w:rsidR="009A06E1" w:rsidRPr="009A06E1">
        <w:rPr>
          <w:rFonts w:ascii="Sakkal Majalla" w:hAnsi="Sakkal Majalla" w:cs="Sakkal Majalla"/>
          <w:sz w:val="24"/>
          <w:szCs w:val="24"/>
          <w:rtl/>
          <w:lang w:val="en-GB"/>
        </w:rPr>
        <w:t>أفضل بيئة للعمل</w:t>
      </w:r>
      <w:r w:rsidRPr="00BB1125">
        <w:rPr>
          <w:rFonts w:ascii="Sakkal Majalla" w:hAnsi="Sakkal Majalla" w:cs="Sakkal Majalla"/>
          <w:sz w:val="24"/>
          <w:szCs w:val="24"/>
        </w:rPr>
        <w:t xml:space="preserve">" (Great Place to Work®) </w:t>
      </w:r>
      <w:r w:rsidRPr="00BB1125">
        <w:rPr>
          <w:rFonts w:ascii="Sakkal Majalla" w:hAnsi="Sakkal Majalla" w:cs="Sakkal Majalla"/>
          <w:sz w:val="24"/>
          <w:szCs w:val="24"/>
          <w:rtl/>
          <w:lang w:val="en-GB"/>
        </w:rPr>
        <w:t>منذ عام 2017</w:t>
      </w:r>
      <w:r w:rsidRPr="00BB1125">
        <w:rPr>
          <w:rFonts w:ascii="Sakkal Majalla" w:hAnsi="Sakkal Majalla" w:cs="Sakkal Majalla"/>
          <w:sz w:val="24"/>
          <w:szCs w:val="24"/>
        </w:rPr>
        <w:t>.</w:t>
      </w:r>
    </w:p>
    <w:p w14:paraId="77CDA9E6" w14:textId="3412D385" w:rsidR="00E271E6" w:rsidRPr="00BB1125" w:rsidRDefault="00BB1125" w:rsidP="004F5444">
      <w:pPr>
        <w:tabs>
          <w:tab w:val="right" w:pos="5760"/>
        </w:tabs>
        <w:bidi/>
        <w:jc w:val="both"/>
        <w:rPr>
          <w:rFonts w:ascii="Sakkal Majalla" w:hAnsi="Sakkal Majalla" w:cs="Sakkal Majalla"/>
          <w:sz w:val="24"/>
          <w:szCs w:val="24"/>
        </w:rPr>
      </w:pPr>
      <w:r w:rsidRPr="00BB1125">
        <w:rPr>
          <w:rFonts w:ascii="Sakkal Majalla" w:hAnsi="Sakkal Majalla" w:cs="Sakkal Majalla"/>
          <w:sz w:val="24"/>
          <w:szCs w:val="24"/>
          <w:rtl/>
          <w:lang w:val="en-GB"/>
        </w:rPr>
        <w:t xml:space="preserve">لمزيد من المعلومات، يرجى زيارة </w:t>
      </w:r>
      <w:hyperlink r:id="rId11" w:history="1">
        <w:r w:rsidRPr="00BB1125">
          <w:rPr>
            <w:rStyle w:val="Hyperlink"/>
            <w:rFonts w:ascii="Sakkal Majalla" w:hAnsi="Sakkal Majalla" w:cs="Sakkal Majalla"/>
            <w:sz w:val="24"/>
            <w:szCs w:val="24"/>
            <w:rtl/>
            <w:lang w:val="en-GB"/>
          </w:rPr>
          <w:t>موقعنا الإلكتروني</w:t>
        </w:r>
      </w:hyperlink>
      <w:r w:rsidRPr="00BB1125">
        <w:rPr>
          <w:rFonts w:ascii="Sakkal Majalla" w:hAnsi="Sakkal Majalla" w:cs="Sakkal Majalla"/>
          <w:sz w:val="24"/>
          <w:szCs w:val="24"/>
          <w:rtl/>
          <w:lang w:val="en-GB"/>
        </w:rPr>
        <w:t xml:space="preserve"> أو متابعتنا على صفحاتنا على مواقع التواصل الاجتماعي على </w:t>
      </w:r>
      <w:hyperlink r:id="rId12" w:history="1">
        <w:r w:rsidRPr="00BB1125">
          <w:rPr>
            <w:rStyle w:val="Hyperlink"/>
            <w:rFonts w:ascii="Sakkal Majalla" w:hAnsi="Sakkal Majalla" w:cs="Sakkal Majalla"/>
            <w:sz w:val="24"/>
            <w:szCs w:val="24"/>
            <w:rtl/>
            <w:lang w:val="en-GB"/>
          </w:rPr>
          <w:t>لينكدإن</w:t>
        </w:r>
      </w:hyperlink>
      <w:r w:rsidRPr="00BB1125">
        <w:rPr>
          <w:rFonts w:ascii="Sakkal Majalla" w:hAnsi="Sakkal Majalla" w:cs="Sakkal Majalla"/>
          <w:sz w:val="24"/>
          <w:szCs w:val="24"/>
          <w:rtl/>
          <w:lang w:val="en-GB"/>
        </w:rPr>
        <w:t xml:space="preserve"> و</w:t>
      </w:r>
      <w:hyperlink r:id="rId13" w:history="1">
        <w:r w:rsidRPr="00BB1125">
          <w:rPr>
            <w:rStyle w:val="Hyperlink"/>
            <w:rFonts w:ascii="Sakkal Majalla" w:hAnsi="Sakkal Majalla" w:cs="Sakkal Majalla"/>
            <w:sz w:val="24"/>
            <w:szCs w:val="24"/>
            <w:rtl/>
            <w:lang w:val="en-GB"/>
          </w:rPr>
          <w:t>فيسبو</w:t>
        </w:r>
        <w:r w:rsidRPr="00BB1125">
          <w:rPr>
            <w:rStyle w:val="Hyperlink"/>
            <w:rFonts w:ascii="Sakkal Majalla" w:hAnsi="Sakkal Majalla" w:cs="Sakkal Majalla"/>
            <w:sz w:val="24"/>
            <w:szCs w:val="24"/>
            <w:rtl/>
            <w:lang w:val="en-GB"/>
          </w:rPr>
          <w:t>ك</w:t>
        </w:r>
      </w:hyperlink>
      <w:r w:rsidRPr="00BB1125">
        <w:rPr>
          <w:rFonts w:ascii="Sakkal Majalla" w:hAnsi="Sakkal Majalla" w:cs="Sakkal Majalla"/>
          <w:sz w:val="24"/>
          <w:szCs w:val="24"/>
          <w:rtl/>
          <w:lang w:val="en-GB"/>
        </w:rPr>
        <w:t xml:space="preserve"> و</w:t>
      </w:r>
      <w:hyperlink r:id="rId14" w:history="1">
        <w:r w:rsidRPr="00BB1125">
          <w:rPr>
            <w:rStyle w:val="Hyperlink"/>
            <w:rFonts w:ascii="Sakkal Majalla" w:hAnsi="Sakkal Majalla" w:cs="Sakkal Majalla"/>
            <w:sz w:val="24"/>
            <w:szCs w:val="24"/>
            <w:rtl/>
            <w:lang w:val="en-GB"/>
          </w:rPr>
          <w:t>إنستغرام</w:t>
        </w:r>
      </w:hyperlink>
      <w:r w:rsidRPr="00BB1125">
        <w:rPr>
          <w:rFonts w:ascii="Sakkal Majalla" w:hAnsi="Sakkal Majalla" w:cs="Sakkal Majalla"/>
          <w:sz w:val="24"/>
          <w:szCs w:val="24"/>
        </w:rPr>
        <w:t>.</w:t>
      </w:r>
    </w:p>
    <w:sectPr w:rsidR="00E271E6" w:rsidRPr="00BB112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8C990" w14:textId="77777777" w:rsidR="00A0106B" w:rsidRDefault="00A0106B" w:rsidP="003B6657">
      <w:pPr>
        <w:spacing w:after="0" w:line="240" w:lineRule="auto"/>
      </w:pPr>
      <w:r>
        <w:separator/>
      </w:r>
    </w:p>
  </w:endnote>
  <w:endnote w:type="continuationSeparator" w:id="0">
    <w:p w14:paraId="7F6EBEBC" w14:textId="77777777" w:rsidR="00A0106B" w:rsidRDefault="00A0106B" w:rsidP="003B6657">
      <w:pPr>
        <w:spacing w:after="0" w:line="240" w:lineRule="auto"/>
      </w:pPr>
      <w:r>
        <w:continuationSeparator/>
      </w:r>
    </w:p>
  </w:endnote>
  <w:endnote w:type="continuationNotice" w:id="1">
    <w:p w14:paraId="24EACBE0" w14:textId="77777777" w:rsidR="00A0106B" w:rsidRDefault="00A01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kkal Majalla">
    <w:panose1 w:val="02000000000000000000"/>
    <w:charset w:val="00"/>
    <w:family w:val="auto"/>
    <w:pitch w:val="variable"/>
    <w:sig w:usb0="A0002027" w:usb1="80000000" w:usb2="00000108" w:usb3="00000000" w:csb0="000000D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7690" w14:textId="77777777" w:rsidR="00F3257B" w:rsidRDefault="00F3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8A73" w14:textId="77777777" w:rsidR="00A0106B" w:rsidRDefault="00A0106B" w:rsidP="003B6657">
      <w:pPr>
        <w:spacing w:after="0" w:line="240" w:lineRule="auto"/>
      </w:pPr>
      <w:r>
        <w:separator/>
      </w:r>
    </w:p>
  </w:footnote>
  <w:footnote w:type="continuationSeparator" w:id="0">
    <w:p w14:paraId="4416051F" w14:textId="77777777" w:rsidR="00A0106B" w:rsidRDefault="00A0106B" w:rsidP="003B6657">
      <w:pPr>
        <w:spacing w:after="0" w:line="240" w:lineRule="auto"/>
      </w:pPr>
      <w:r>
        <w:continuationSeparator/>
      </w:r>
    </w:p>
  </w:footnote>
  <w:footnote w:type="continuationNotice" w:id="1">
    <w:p w14:paraId="7BFE7E94" w14:textId="77777777" w:rsidR="00A0106B" w:rsidRDefault="00A01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549A" w14:textId="66DE503A" w:rsidR="00920B29" w:rsidRDefault="00841D26" w:rsidP="00841D26">
    <w:pPr>
      <w:pStyle w:val="Header"/>
      <w:jc w:val="center"/>
    </w:pPr>
    <w:r>
      <w:rPr>
        <w:noProof/>
      </w:rPr>
      <w:drawing>
        <wp:inline distT="0" distB="0" distL="0" distR="0" wp14:anchorId="79B8B37C" wp14:editId="3DCA83E6">
          <wp:extent cx="3016250" cy="571500"/>
          <wp:effectExtent l="0" t="0" r="0" b="0"/>
          <wp:docPr id="1200743564" name="Picture 1"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43564" name="Picture 1" descr="A logo with text and numbers&#10;&#10;Description automatically generated"/>
                  <pic:cNvPicPr>
                    <a:picLocks noChangeAspect="1"/>
                  </pic:cNvPicPr>
                </pic:nvPicPr>
                <pic:blipFill rotWithShape="1">
                  <a:blip r:embed="rId1"/>
                  <a:srcRect l="11378" t="36752" r="12500" b="37607"/>
                  <a:stretch/>
                </pic:blipFill>
                <pic:spPr bwMode="auto">
                  <a:xfrm>
                    <a:off x="0" y="0"/>
                    <a:ext cx="3016250" cy="571500"/>
                  </a:xfrm>
                  <a:prstGeom prst="rect">
                    <a:avLst/>
                  </a:prstGeom>
                  <a:ln>
                    <a:noFill/>
                  </a:ln>
                  <a:extLst>
                    <a:ext uri="{53640926-AAD7-44D8-BBD7-CCE9431645EC}">
                      <a14:shadowObscured xmlns:a14="http://schemas.microsoft.com/office/drawing/2010/main"/>
                    </a:ext>
                  </a:extLst>
                </pic:spPr>
              </pic:pic>
            </a:graphicData>
          </a:graphic>
        </wp:inline>
      </w:drawing>
    </w:r>
  </w:p>
  <w:p w14:paraId="04268B39" w14:textId="77777777" w:rsidR="00841D26" w:rsidRPr="00841D26" w:rsidRDefault="00841D26" w:rsidP="00841D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2D77"/>
    <w:multiLevelType w:val="multilevel"/>
    <w:tmpl w:val="C1EC2DCA"/>
    <w:lvl w:ilvl="0">
      <w:start w:val="1"/>
      <w:numFmt w:val="bullet"/>
      <w:lvlText w:val=""/>
      <w:lvlJc w:val="left"/>
      <w:pPr>
        <w:tabs>
          <w:tab w:val="num" w:pos="5179"/>
        </w:tabs>
        <w:ind w:left="5179" w:hanging="360"/>
      </w:pPr>
      <w:rPr>
        <w:rFonts w:ascii="Symbol" w:hAnsi="Symbol" w:hint="default"/>
        <w:sz w:val="20"/>
      </w:rPr>
    </w:lvl>
    <w:lvl w:ilvl="1">
      <w:start w:val="1"/>
      <w:numFmt w:val="bullet"/>
      <w:lvlText w:val=""/>
      <w:lvlJc w:val="left"/>
      <w:pPr>
        <w:tabs>
          <w:tab w:val="num" w:pos="5899"/>
        </w:tabs>
        <w:ind w:left="5899" w:hanging="360"/>
      </w:pPr>
      <w:rPr>
        <w:rFonts w:ascii="Symbol" w:hAnsi="Symbol" w:hint="default"/>
        <w:sz w:val="20"/>
      </w:rPr>
    </w:lvl>
    <w:lvl w:ilvl="2">
      <w:start w:val="1"/>
      <w:numFmt w:val="bullet"/>
      <w:lvlText w:val=""/>
      <w:lvlJc w:val="left"/>
      <w:pPr>
        <w:tabs>
          <w:tab w:val="num" w:pos="6619"/>
        </w:tabs>
        <w:ind w:left="6619" w:hanging="360"/>
      </w:pPr>
      <w:rPr>
        <w:rFonts w:ascii="Symbol" w:hAnsi="Symbol" w:hint="default"/>
        <w:sz w:val="20"/>
      </w:rPr>
    </w:lvl>
    <w:lvl w:ilvl="3">
      <w:start w:val="1"/>
      <w:numFmt w:val="bullet"/>
      <w:lvlText w:val=""/>
      <w:lvlJc w:val="left"/>
      <w:pPr>
        <w:tabs>
          <w:tab w:val="num" w:pos="7339"/>
        </w:tabs>
        <w:ind w:left="7339" w:hanging="360"/>
      </w:pPr>
      <w:rPr>
        <w:rFonts w:ascii="Symbol" w:hAnsi="Symbol" w:hint="default"/>
        <w:sz w:val="20"/>
      </w:rPr>
    </w:lvl>
    <w:lvl w:ilvl="4">
      <w:start w:val="1"/>
      <w:numFmt w:val="bullet"/>
      <w:lvlText w:val=""/>
      <w:lvlJc w:val="left"/>
      <w:pPr>
        <w:tabs>
          <w:tab w:val="num" w:pos="8059"/>
        </w:tabs>
        <w:ind w:left="8059" w:hanging="360"/>
      </w:pPr>
      <w:rPr>
        <w:rFonts w:ascii="Symbol" w:hAnsi="Symbol" w:hint="default"/>
        <w:sz w:val="20"/>
      </w:rPr>
    </w:lvl>
    <w:lvl w:ilvl="5">
      <w:start w:val="1"/>
      <w:numFmt w:val="bullet"/>
      <w:lvlText w:val=""/>
      <w:lvlJc w:val="left"/>
      <w:pPr>
        <w:tabs>
          <w:tab w:val="num" w:pos="8779"/>
        </w:tabs>
        <w:ind w:left="8779" w:hanging="360"/>
      </w:pPr>
      <w:rPr>
        <w:rFonts w:ascii="Symbol" w:hAnsi="Symbol" w:hint="default"/>
        <w:sz w:val="20"/>
      </w:rPr>
    </w:lvl>
    <w:lvl w:ilvl="6">
      <w:start w:val="1"/>
      <w:numFmt w:val="bullet"/>
      <w:lvlText w:val=""/>
      <w:lvlJc w:val="left"/>
      <w:pPr>
        <w:tabs>
          <w:tab w:val="num" w:pos="9499"/>
        </w:tabs>
        <w:ind w:left="9499" w:hanging="360"/>
      </w:pPr>
      <w:rPr>
        <w:rFonts w:ascii="Symbol" w:hAnsi="Symbol" w:hint="default"/>
        <w:sz w:val="20"/>
      </w:rPr>
    </w:lvl>
    <w:lvl w:ilvl="7">
      <w:start w:val="1"/>
      <w:numFmt w:val="bullet"/>
      <w:lvlText w:val=""/>
      <w:lvlJc w:val="left"/>
      <w:pPr>
        <w:tabs>
          <w:tab w:val="num" w:pos="10219"/>
        </w:tabs>
        <w:ind w:left="10219" w:hanging="360"/>
      </w:pPr>
      <w:rPr>
        <w:rFonts w:ascii="Symbol" w:hAnsi="Symbol" w:hint="default"/>
        <w:sz w:val="20"/>
      </w:rPr>
    </w:lvl>
    <w:lvl w:ilvl="8">
      <w:start w:val="1"/>
      <w:numFmt w:val="bullet"/>
      <w:lvlText w:val=""/>
      <w:lvlJc w:val="left"/>
      <w:pPr>
        <w:tabs>
          <w:tab w:val="num" w:pos="10939"/>
        </w:tabs>
        <w:ind w:left="10939" w:hanging="360"/>
      </w:pPr>
      <w:rPr>
        <w:rFonts w:ascii="Symbol" w:hAnsi="Symbol" w:hint="default"/>
        <w:sz w:val="20"/>
      </w:rPr>
    </w:lvl>
  </w:abstractNum>
  <w:abstractNum w:abstractNumId="1" w15:restartNumberingAfterBreak="0">
    <w:nsid w:val="10343E8A"/>
    <w:multiLevelType w:val="multilevel"/>
    <w:tmpl w:val="F51E0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647A8"/>
    <w:multiLevelType w:val="hybridMultilevel"/>
    <w:tmpl w:val="517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27516"/>
    <w:multiLevelType w:val="hybridMultilevel"/>
    <w:tmpl w:val="558A092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753F46F8"/>
    <w:multiLevelType w:val="hybridMultilevel"/>
    <w:tmpl w:val="CF3E093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7DAD2EF6"/>
    <w:multiLevelType w:val="hybridMultilevel"/>
    <w:tmpl w:val="8D128E2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191260983">
    <w:abstractNumId w:val="0"/>
  </w:num>
  <w:num w:numId="2" w16cid:durableId="586576583">
    <w:abstractNumId w:val="5"/>
  </w:num>
  <w:num w:numId="3" w16cid:durableId="1587962813">
    <w:abstractNumId w:val="1"/>
  </w:num>
  <w:num w:numId="4" w16cid:durableId="60955638">
    <w:abstractNumId w:val="3"/>
  </w:num>
  <w:num w:numId="5" w16cid:durableId="1527794605">
    <w:abstractNumId w:val="5"/>
  </w:num>
  <w:num w:numId="6" w16cid:durableId="520896602">
    <w:abstractNumId w:val="4"/>
  </w:num>
  <w:num w:numId="7" w16cid:durableId="162565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2D"/>
    <w:rsid w:val="00004726"/>
    <w:rsid w:val="0000704D"/>
    <w:rsid w:val="00007C44"/>
    <w:rsid w:val="000156FE"/>
    <w:rsid w:val="00017FFC"/>
    <w:rsid w:val="0002128F"/>
    <w:rsid w:val="000243EB"/>
    <w:rsid w:val="000309E2"/>
    <w:rsid w:val="0003450F"/>
    <w:rsid w:val="000376DA"/>
    <w:rsid w:val="00050316"/>
    <w:rsid w:val="00060560"/>
    <w:rsid w:val="0007049D"/>
    <w:rsid w:val="0007112E"/>
    <w:rsid w:val="00080945"/>
    <w:rsid w:val="00081C1F"/>
    <w:rsid w:val="000A152C"/>
    <w:rsid w:val="000B0AFC"/>
    <w:rsid w:val="000B2FAC"/>
    <w:rsid w:val="000B5B3C"/>
    <w:rsid w:val="000C0D71"/>
    <w:rsid w:val="000E51E6"/>
    <w:rsid w:val="000E571C"/>
    <w:rsid w:val="000F0663"/>
    <w:rsid w:val="000F397F"/>
    <w:rsid w:val="00107192"/>
    <w:rsid w:val="001174BA"/>
    <w:rsid w:val="00122BEF"/>
    <w:rsid w:val="00123E24"/>
    <w:rsid w:val="00126B66"/>
    <w:rsid w:val="00130CB1"/>
    <w:rsid w:val="00130D15"/>
    <w:rsid w:val="00141DCD"/>
    <w:rsid w:val="00160D0D"/>
    <w:rsid w:val="001640F3"/>
    <w:rsid w:val="001711AB"/>
    <w:rsid w:val="001719AA"/>
    <w:rsid w:val="00186213"/>
    <w:rsid w:val="00193799"/>
    <w:rsid w:val="001A0D32"/>
    <w:rsid w:val="001A4F72"/>
    <w:rsid w:val="001A5E3B"/>
    <w:rsid w:val="001B1B22"/>
    <w:rsid w:val="001B227C"/>
    <w:rsid w:val="001C5FBA"/>
    <w:rsid w:val="001D53A7"/>
    <w:rsid w:val="001E4F35"/>
    <w:rsid w:val="001F3DCD"/>
    <w:rsid w:val="001F546F"/>
    <w:rsid w:val="00200AB3"/>
    <w:rsid w:val="00202955"/>
    <w:rsid w:val="002114F0"/>
    <w:rsid w:val="00220635"/>
    <w:rsid w:val="00221EAD"/>
    <w:rsid w:val="0023167B"/>
    <w:rsid w:val="00234F7B"/>
    <w:rsid w:val="0024133D"/>
    <w:rsid w:val="002414C2"/>
    <w:rsid w:val="00247373"/>
    <w:rsid w:val="00262CE0"/>
    <w:rsid w:val="00263736"/>
    <w:rsid w:val="002662D8"/>
    <w:rsid w:val="00273464"/>
    <w:rsid w:val="00273B10"/>
    <w:rsid w:val="00276801"/>
    <w:rsid w:val="002770D1"/>
    <w:rsid w:val="002772B4"/>
    <w:rsid w:val="0028096A"/>
    <w:rsid w:val="00284348"/>
    <w:rsid w:val="002909DB"/>
    <w:rsid w:val="002A15D4"/>
    <w:rsid w:val="002A4359"/>
    <w:rsid w:val="002A587B"/>
    <w:rsid w:val="002B0D11"/>
    <w:rsid w:val="002B76CF"/>
    <w:rsid w:val="002C0324"/>
    <w:rsid w:val="002C5BA2"/>
    <w:rsid w:val="002D4126"/>
    <w:rsid w:val="002D7A03"/>
    <w:rsid w:val="002E72EA"/>
    <w:rsid w:val="002F7143"/>
    <w:rsid w:val="00307BE9"/>
    <w:rsid w:val="00310F3B"/>
    <w:rsid w:val="00312EEA"/>
    <w:rsid w:val="00321377"/>
    <w:rsid w:val="00327612"/>
    <w:rsid w:val="00334B3E"/>
    <w:rsid w:val="00341848"/>
    <w:rsid w:val="003478CB"/>
    <w:rsid w:val="003501AE"/>
    <w:rsid w:val="00357EA7"/>
    <w:rsid w:val="003729B5"/>
    <w:rsid w:val="003745DD"/>
    <w:rsid w:val="0039541E"/>
    <w:rsid w:val="00395567"/>
    <w:rsid w:val="003A3ADF"/>
    <w:rsid w:val="003A6053"/>
    <w:rsid w:val="003A7E77"/>
    <w:rsid w:val="003B0140"/>
    <w:rsid w:val="003B42C5"/>
    <w:rsid w:val="003B6657"/>
    <w:rsid w:val="003B79DD"/>
    <w:rsid w:val="003C095B"/>
    <w:rsid w:val="003C0A55"/>
    <w:rsid w:val="003C1AFF"/>
    <w:rsid w:val="003C4809"/>
    <w:rsid w:val="003D73BC"/>
    <w:rsid w:val="003E254A"/>
    <w:rsid w:val="003F4BB1"/>
    <w:rsid w:val="003F54CE"/>
    <w:rsid w:val="004002D4"/>
    <w:rsid w:val="00413E3C"/>
    <w:rsid w:val="00420AF4"/>
    <w:rsid w:val="00422911"/>
    <w:rsid w:val="00425193"/>
    <w:rsid w:val="004271AC"/>
    <w:rsid w:val="004409CE"/>
    <w:rsid w:val="004427D0"/>
    <w:rsid w:val="00442A5F"/>
    <w:rsid w:val="00445354"/>
    <w:rsid w:val="00450EAD"/>
    <w:rsid w:val="00466883"/>
    <w:rsid w:val="004767B6"/>
    <w:rsid w:val="004779A8"/>
    <w:rsid w:val="0048769C"/>
    <w:rsid w:val="00491E86"/>
    <w:rsid w:val="004B1C46"/>
    <w:rsid w:val="004C0C10"/>
    <w:rsid w:val="004C10E9"/>
    <w:rsid w:val="004C4E33"/>
    <w:rsid w:val="004C7F1D"/>
    <w:rsid w:val="004D20A7"/>
    <w:rsid w:val="004D3FA2"/>
    <w:rsid w:val="004E0142"/>
    <w:rsid w:val="004E0EEB"/>
    <w:rsid w:val="004E2C37"/>
    <w:rsid w:val="004E47DE"/>
    <w:rsid w:val="004F5444"/>
    <w:rsid w:val="005035AB"/>
    <w:rsid w:val="00503DDC"/>
    <w:rsid w:val="00505441"/>
    <w:rsid w:val="00512EE1"/>
    <w:rsid w:val="00514E97"/>
    <w:rsid w:val="0051577C"/>
    <w:rsid w:val="00515AFA"/>
    <w:rsid w:val="00522A4A"/>
    <w:rsid w:val="00527393"/>
    <w:rsid w:val="00544A15"/>
    <w:rsid w:val="00553ECC"/>
    <w:rsid w:val="00560505"/>
    <w:rsid w:val="00581543"/>
    <w:rsid w:val="00581A62"/>
    <w:rsid w:val="00586CB7"/>
    <w:rsid w:val="005870F3"/>
    <w:rsid w:val="00590A93"/>
    <w:rsid w:val="005B32C8"/>
    <w:rsid w:val="005B3CE8"/>
    <w:rsid w:val="005B6FFC"/>
    <w:rsid w:val="005C1B38"/>
    <w:rsid w:val="005D39C4"/>
    <w:rsid w:val="005D63BF"/>
    <w:rsid w:val="005D66DC"/>
    <w:rsid w:val="005E3447"/>
    <w:rsid w:val="005E3E3F"/>
    <w:rsid w:val="005E5A43"/>
    <w:rsid w:val="005E64B5"/>
    <w:rsid w:val="005F6182"/>
    <w:rsid w:val="00601B13"/>
    <w:rsid w:val="00602C7F"/>
    <w:rsid w:val="0061355B"/>
    <w:rsid w:val="00622A2C"/>
    <w:rsid w:val="006256DF"/>
    <w:rsid w:val="00632CF7"/>
    <w:rsid w:val="00636215"/>
    <w:rsid w:val="006421BC"/>
    <w:rsid w:val="00644243"/>
    <w:rsid w:val="00655478"/>
    <w:rsid w:val="0065640C"/>
    <w:rsid w:val="006769B9"/>
    <w:rsid w:val="00676E5D"/>
    <w:rsid w:val="00686EE0"/>
    <w:rsid w:val="00693880"/>
    <w:rsid w:val="006B2AFA"/>
    <w:rsid w:val="006B72A6"/>
    <w:rsid w:val="006C1B51"/>
    <w:rsid w:val="006F6237"/>
    <w:rsid w:val="00703A67"/>
    <w:rsid w:val="00714539"/>
    <w:rsid w:val="0071633D"/>
    <w:rsid w:val="0072386D"/>
    <w:rsid w:val="00727E57"/>
    <w:rsid w:val="00734D86"/>
    <w:rsid w:val="00752637"/>
    <w:rsid w:val="00752F93"/>
    <w:rsid w:val="0075741A"/>
    <w:rsid w:val="007604FA"/>
    <w:rsid w:val="00780F67"/>
    <w:rsid w:val="00781C8E"/>
    <w:rsid w:val="00783D9F"/>
    <w:rsid w:val="00785299"/>
    <w:rsid w:val="0078717E"/>
    <w:rsid w:val="00794106"/>
    <w:rsid w:val="007A27AE"/>
    <w:rsid w:val="007A310D"/>
    <w:rsid w:val="007A3582"/>
    <w:rsid w:val="007B0563"/>
    <w:rsid w:val="007B3631"/>
    <w:rsid w:val="007B5E82"/>
    <w:rsid w:val="007C2629"/>
    <w:rsid w:val="007C30F8"/>
    <w:rsid w:val="007C4605"/>
    <w:rsid w:val="007D13D8"/>
    <w:rsid w:val="007D2D3D"/>
    <w:rsid w:val="007D71A3"/>
    <w:rsid w:val="007D75B2"/>
    <w:rsid w:val="007E3349"/>
    <w:rsid w:val="007F7A0A"/>
    <w:rsid w:val="008015B3"/>
    <w:rsid w:val="008032AC"/>
    <w:rsid w:val="00811D52"/>
    <w:rsid w:val="008150DD"/>
    <w:rsid w:val="0081576F"/>
    <w:rsid w:val="00821EEE"/>
    <w:rsid w:val="00821F10"/>
    <w:rsid w:val="00822808"/>
    <w:rsid w:val="00834AB7"/>
    <w:rsid w:val="0084115A"/>
    <w:rsid w:val="00841D26"/>
    <w:rsid w:val="008436E1"/>
    <w:rsid w:val="00845019"/>
    <w:rsid w:val="008563AB"/>
    <w:rsid w:val="00864320"/>
    <w:rsid w:val="00864704"/>
    <w:rsid w:val="00880E2F"/>
    <w:rsid w:val="0088204C"/>
    <w:rsid w:val="00890B88"/>
    <w:rsid w:val="00891455"/>
    <w:rsid w:val="00895917"/>
    <w:rsid w:val="00896DD4"/>
    <w:rsid w:val="00897617"/>
    <w:rsid w:val="008A34EE"/>
    <w:rsid w:val="008B3A9E"/>
    <w:rsid w:val="008C6844"/>
    <w:rsid w:val="008D3A62"/>
    <w:rsid w:val="008E1F3A"/>
    <w:rsid w:val="008E5ECF"/>
    <w:rsid w:val="008F0A3F"/>
    <w:rsid w:val="008F46C8"/>
    <w:rsid w:val="008F4E58"/>
    <w:rsid w:val="008F7B53"/>
    <w:rsid w:val="00906450"/>
    <w:rsid w:val="00920B29"/>
    <w:rsid w:val="00923A48"/>
    <w:rsid w:val="00933999"/>
    <w:rsid w:val="009415A4"/>
    <w:rsid w:val="009466C0"/>
    <w:rsid w:val="00946827"/>
    <w:rsid w:val="0094774C"/>
    <w:rsid w:val="00970AAA"/>
    <w:rsid w:val="0097634C"/>
    <w:rsid w:val="009818CE"/>
    <w:rsid w:val="00982225"/>
    <w:rsid w:val="00993BDC"/>
    <w:rsid w:val="009958BC"/>
    <w:rsid w:val="00997D1D"/>
    <w:rsid w:val="009A06E1"/>
    <w:rsid w:val="009B6BA8"/>
    <w:rsid w:val="009C072F"/>
    <w:rsid w:val="009C188E"/>
    <w:rsid w:val="009D4C80"/>
    <w:rsid w:val="009D5CE4"/>
    <w:rsid w:val="00A0106B"/>
    <w:rsid w:val="00A01307"/>
    <w:rsid w:val="00A04404"/>
    <w:rsid w:val="00A1713B"/>
    <w:rsid w:val="00A17BC9"/>
    <w:rsid w:val="00A24058"/>
    <w:rsid w:val="00A32731"/>
    <w:rsid w:val="00A3387C"/>
    <w:rsid w:val="00A3461F"/>
    <w:rsid w:val="00A34ECF"/>
    <w:rsid w:val="00A4779B"/>
    <w:rsid w:val="00A477B0"/>
    <w:rsid w:val="00A556DC"/>
    <w:rsid w:val="00A57EE5"/>
    <w:rsid w:val="00A60067"/>
    <w:rsid w:val="00A649BD"/>
    <w:rsid w:val="00A66F12"/>
    <w:rsid w:val="00A83250"/>
    <w:rsid w:val="00A858F7"/>
    <w:rsid w:val="00A93D0E"/>
    <w:rsid w:val="00A95F02"/>
    <w:rsid w:val="00AA0D17"/>
    <w:rsid w:val="00AB1C81"/>
    <w:rsid w:val="00AB3210"/>
    <w:rsid w:val="00AB7F9F"/>
    <w:rsid w:val="00AE1F94"/>
    <w:rsid w:val="00AE6152"/>
    <w:rsid w:val="00AF0A9E"/>
    <w:rsid w:val="00AF0EDE"/>
    <w:rsid w:val="00AF3A8E"/>
    <w:rsid w:val="00AF4274"/>
    <w:rsid w:val="00AF619F"/>
    <w:rsid w:val="00B1164C"/>
    <w:rsid w:val="00B20F86"/>
    <w:rsid w:val="00B23D11"/>
    <w:rsid w:val="00B27033"/>
    <w:rsid w:val="00B322DC"/>
    <w:rsid w:val="00B3584D"/>
    <w:rsid w:val="00B4104D"/>
    <w:rsid w:val="00B4228E"/>
    <w:rsid w:val="00B55D80"/>
    <w:rsid w:val="00B574B8"/>
    <w:rsid w:val="00B639A2"/>
    <w:rsid w:val="00B64FA4"/>
    <w:rsid w:val="00B809EB"/>
    <w:rsid w:val="00B84CD7"/>
    <w:rsid w:val="00B877C0"/>
    <w:rsid w:val="00B915CC"/>
    <w:rsid w:val="00B9652C"/>
    <w:rsid w:val="00B97637"/>
    <w:rsid w:val="00B97BE3"/>
    <w:rsid w:val="00BA08F2"/>
    <w:rsid w:val="00BA53D7"/>
    <w:rsid w:val="00BA62AF"/>
    <w:rsid w:val="00BB1125"/>
    <w:rsid w:val="00BC0798"/>
    <w:rsid w:val="00BC662E"/>
    <w:rsid w:val="00BD56FE"/>
    <w:rsid w:val="00BE368F"/>
    <w:rsid w:val="00BF0833"/>
    <w:rsid w:val="00BF18CB"/>
    <w:rsid w:val="00C01817"/>
    <w:rsid w:val="00C0285B"/>
    <w:rsid w:val="00C049D2"/>
    <w:rsid w:val="00C05CFF"/>
    <w:rsid w:val="00C14CDD"/>
    <w:rsid w:val="00C207EE"/>
    <w:rsid w:val="00C23348"/>
    <w:rsid w:val="00C240E8"/>
    <w:rsid w:val="00C25F7F"/>
    <w:rsid w:val="00C3212A"/>
    <w:rsid w:val="00C322BA"/>
    <w:rsid w:val="00C37B17"/>
    <w:rsid w:val="00C5253A"/>
    <w:rsid w:val="00C53DA9"/>
    <w:rsid w:val="00C5496C"/>
    <w:rsid w:val="00C5573B"/>
    <w:rsid w:val="00C56F4D"/>
    <w:rsid w:val="00C718C8"/>
    <w:rsid w:val="00C73A50"/>
    <w:rsid w:val="00C90274"/>
    <w:rsid w:val="00CA1A85"/>
    <w:rsid w:val="00CB2857"/>
    <w:rsid w:val="00CB48A2"/>
    <w:rsid w:val="00CB505A"/>
    <w:rsid w:val="00CC1218"/>
    <w:rsid w:val="00CD147E"/>
    <w:rsid w:val="00CF42DF"/>
    <w:rsid w:val="00CF55E2"/>
    <w:rsid w:val="00D15271"/>
    <w:rsid w:val="00D40911"/>
    <w:rsid w:val="00D4537A"/>
    <w:rsid w:val="00D54429"/>
    <w:rsid w:val="00D5527D"/>
    <w:rsid w:val="00D566AD"/>
    <w:rsid w:val="00D60BB9"/>
    <w:rsid w:val="00D62564"/>
    <w:rsid w:val="00D72C1E"/>
    <w:rsid w:val="00D73212"/>
    <w:rsid w:val="00D73D6F"/>
    <w:rsid w:val="00D8083E"/>
    <w:rsid w:val="00D8264E"/>
    <w:rsid w:val="00D8382D"/>
    <w:rsid w:val="00D86BA7"/>
    <w:rsid w:val="00D93E82"/>
    <w:rsid w:val="00DA2128"/>
    <w:rsid w:val="00DB0EF4"/>
    <w:rsid w:val="00DB7F9C"/>
    <w:rsid w:val="00DD4E48"/>
    <w:rsid w:val="00DF25E3"/>
    <w:rsid w:val="00DF7BD6"/>
    <w:rsid w:val="00E04022"/>
    <w:rsid w:val="00E05196"/>
    <w:rsid w:val="00E12FDC"/>
    <w:rsid w:val="00E174C2"/>
    <w:rsid w:val="00E17B0C"/>
    <w:rsid w:val="00E271E6"/>
    <w:rsid w:val="00E27352"/>
    <w:rsid w:val="00E3135D"/>
    <w:rsid w:val="00E34B5D"/>
    <w:rsid w:val="00E35078"/>
    <w:rsid w:val="00E425DB"/>
    <w:rsid w:val="00E4463F"/>
    <w:rsid w:val="00E47323"/>
    <w:rsid w:val="00E51BCF"/>
    <w:rsid w:val="00E5651D"/>
    <w:rsid w:val="00E605D5"/>
    <w:rsid w:val="00E61633"/>
    <w:rsid w:val="00E904EB"/>
    <w:rsid w:val="00E90DA1"/>
    <w:rsid w:val="00EA42E0"/>
    <w:rsid w:val="00EA5827"/>
    <w:rsid w:val="00EB1E44"/>
    <w:rsid w:val="00EB3B2A"/>
    <w:rsid w:val="00EB5291"/>
    <w:rsid w:val="00EC0E66"/>
    <w:rsid w:val="00EC3C4A"/>
    <w:rsid w:val="00EC4CBE"/>
    <w:rsid w:val="00EF15E4"/>
    <w:rsid w:val="00EF5643"/>
    <w:rsid w:val="00EF5A2D"/>
    <w:rsid w:val="00F03E1A"/>
    <w:rsid w:val="00F06B84"/>
    <w:rsid w:val="00F2761C"/>
    <w:rsid w:val="00F3257B"/>
    <w:rsid w:val="00F361DC"/>
    <w:rsid w:val="00F421A5"/>
    <w:rsid w:val="00F45A44"/>
    <w:rsid w:val="00F55D11"/>
    <w:rsid w:val="00F62E85"/>
    <w:rsid w:val="00F71FD9"/>
    <w:rsid w:val="00F73AA0"/>
    <w:rsid w:val="00F73B49"/>
    <w:rsid w:val="00F74447"/>
    <w:rsid w:val="00F92057"/>
    <w:rsid w:val="00F951BD"/>
    <w:rsid w:val="00FA1595"/>
    <w:rsid w:val="00FA5628"/>
    <w:rsid w:val="00FA7B54"/>
    <w:rsid w:val="00FB113C"/>
    <w:rsid w:val="00FB4871"/>
    <w:rsid w:val="00FB55FD"/>
    <w:rsid w:val="00FC1188"/>
    <w:rsid w:val="00FD597F"/>
    <w:rsid w:val="00FD65EF"/>
    <w:rsid w:val="00FE2472"/>
    <w:rsid w:val="00FF6F93"/>
    <w:rsid w:val="1DFB6F06"/>
    <w:rsid w:val="286C7A59"/>
    <w:rsid w:val="45C9A109"/>
    <w:rsid w:val="57F59D72"/>
    <w:rsid w:val="7BF84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CBCF5"/>
  <w15:chartTrackingRefBased/>
  <w15:docId w15:val="{B81D8697-1D08-4A08-A7EE-A26BB30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C37"/>
    <w:rPr>
      <w:sz w:val="16"/>
      <w:szCs w:val="16"/>
    </w:rPr>
  </w:style>
  <w:style w:type="paragraph" w:styleId="CommentText">
    <w:name w:val="annotation text"/>
    <w:basedOn w:val="Normal"/>
    <w:link w:val="CommentTextChar"/>
    <w:uiPriority w:val="99"/>
    <w:unhideWhenUsed/>
    <w:rsid w:val="004E2C37"/>
    <w:pPr>
      <w:spacing w:line="240" w:lineRule="auto"/>
    </w:pPr>
    <w:rPr>
      <w:sz w:val="20"/>
      <w:szCs w:val="20"/>
    </w:rPr>
  </w:style>
  <w:style w:type="character" w:customStyle="1" w:styleId="CommentTextChar">
    <w:name w:val="Comment Text Char"/>
    <w:basedOn w:val="DefaultParagraphFont"/>
    <w:link w:val="CommentText"/>
    <w:uiPriority w:val="99"/>
    <w:rsid w:val="004E2C37"/>
    <w:rPr>
      <w:sz w:val="20"/>
      <w:szCs w:val="20"/>
    </w:rPr>
  </w:style>
  <w:style w:type="paragraph" w:styleId="CommentSubject">
    <w:name w:val="annotation subject"/>
    <w:basedOn w:val="CommentText"/>
    <w:next w:val="CommentText"/>
    <w:link w:val="CommentSubjectChar"/>
    <w:uiPriority w:val="99"/>
    <w:semiHidden/>
    <w:unhideWhenUsed/>
    <w:rsid w:val="004E2C37"/>
    <w:rPr>
      <w:b/>
      <w:bCs/>
    </w:rPr>
  </w:style>
  <w:style w:type="character" w:customStyle="1" w:styleId="CommentSubjectChar">
    <w:name w:val="Comment Subject Char"/>
    <w:basedOn w:val="CommentTextChar"/>
    <w:link w:val="CommentSubject"/>
    <w:uiPriority w:val="99"/>
    <w:semiHidden/>
    <w:rsid w:val="004E2C37"/>
    <w:rPr>
      <w:b/>
      <w:bCs/>
      <w:sz w:val="20"/>
      <w:szCs w:val="20"/>
    </w:rPr>
  </w:style>
  <w:style w:type="paragraph" w:styleId="Header">
    <w:name w:val="header"/>
    <w:basedOn w:val="Normal"/>
    <w:link w:val="HeaderChar"/>
    <w:uiPriority w:val="99"/>
    <w:unhideWhenUsed/>
    <w:rsid w:val="003B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57"/>
  </w:style>
  <w:style w:type="paragraph" w:styleId="Footer">
    <w:name w:val="footer"/>
    <w:basedOn w:val="Normal"/>
    <w:link w:val="FooterChar"/>
    <w:uiPriority w:val="99"/>
    <w:unhideWhenUsed/>
    <w:rsid w:val="003B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57"/>
  </w:style>
  <w:style w:type="character" w:styleId="Hyperlink">
    <w:name w:val="Hyperlink"/>
    <w:basedOn w:val="DefaultParagraphFont"/>
    <w:uiPriority w:val="99"/>
    <w:unhideWhenUsed/>
    <w:rsid w:val="00D60BB9"/>
    <w:rPr>
      <w:color w:val="0563C1" w:themeColor="hyperlink"/>
      <w:u w:val="single"/>
    </w:rPr>
  </w:style>
  <w:style w:type="paragraph" w:styleId="Revision">
    <w:name w:val="Revision"/>
    <w:hidden/>
    <w:uiPriority w:val="99"/>
    <w:semiHidden/>
    <w:rsid w:val="00DF7BD6"/>
    <w:pPr>
      <w:spacing w:after="0" w:line="240" w:lineRule="auto"/>
    </w:pPr>
  </w:style>
  <w:style w:type="character" w:customStyle="1" w:styleId="css-x5hiaf">
    <w:name w:val="css-x5hiaf"/>
    <w:basedOn w:val="DefaultParagraphFont"/>
    <w:rsid w:val="00060560"/>
  </w:style>
  <w:style w:type="character" w:customStyle="1" w:styleId="css-1eh0vfs">
    <w:name w:val="css-1eh0vfs"/>
    <w:basedOn w:val="DefaultParagraphFont"/>
    <w:rsid w:val="00060560"/>
  </w:style>
  <w:style w:type="character" w:customStyle="1" w:styleId="css-1ber87j">
    <w:name w:val="css-1ber87j"/>
    <w:basedOn w:val="DefaultParagraphFont"/>
    <w:rsid w:val="00060560"/>
  </w:style>
  <w:style w:type="character" w:customStyle="1" w:styleId="css-15iwe0d">
    <w:name w:val="css-15iwe0d"/>
    <w:basedOn w:val="DefaultParagraphFont"/>
    <w:rsid w:val="00060560"/>
  </w:style>
  <w:style w:type="character" w:customStyle="1" w:styleId="css-2yp7ui">
    <w:name w:val="css-2yp7ui"/>
    <w:basedOn w:val="DefaultParagraphFont"/>
    <w:rsid w:val="00060560"/>
  </w:style>
  <w:style w:type="character" w:customStyle="1" w:styleId="css-0">
    <w:name w:val="css-0"/>
    <w:basedOn w:val="DefaultParagraphFont"/>
    <w:rsid w:val="00060560"/>
  </w:style>
  <w:style w:type="character" w:customStyle="1" w:styleId="css-rh820s">
    <w:name w:val="css-rh820s"/>
    <w:basedOn w:val="DefaultParagraphFont"/>
    <w:rsid w:val="00060560"/>
  </w:style>
  <w:style w:type="paragraph" w:styleId="NormalWeb">
    <w:name w:val="Normal (Web)"/>
    <w:basedOn w:val="Normal"/>
    <w:uiPriority w:val="99"/>
    <w:unhideWhenUsed/>
    <w:rsid w:val="00C5573B"/>
    <w:pPr>
      <w:spacing w:before="100" w:beforeAutospacing="1" w:after="100" w:afterAutospacing="1" w:line="240" w:lineRule="auto"/>
    </w:pPr>
    <w:rPr>
      <w:rFonts w:ascii="Calibri" w:eastAsiaTheme="minorEastAsia" w:hAnsi="Calibri" w:cs="Calibri"/>
      <w:sz w:val="21"/>
      <w:szCs w:val="21"/>
    </w:rPr>
  </w:style>
  <w:style w:type="paragraph" w:styleId="ListParagraph">
    <w:name w:val="List Paragraph"/>
    <w:basedOn w:val="Normal"/>
    <w:uiPriority w:val="34"/>
    <w:qFormat/>
    <w:rsid w:val="005E64B5"/>
    <w:pPr>
      <w:ind w:left="720"/>
      <w:contextualSpacing/>
    </w:pPr>
  </w:style>
  <w:style w:type="paragraph" w:styleId="NoSpacing">
    <w:name w:val="No Spacing"/>
    <w:uiPriority w:val="1"/>
    <w:qFormat/>
    <w:rsid w:val="00C73A50"/>
    <w:pPr>
      <w:spacing w:after="0" w:line="240" w:lineRule="auto"/>
    </w:pPr>
  </w:style>
  <w:style w:type="character" w:customStyle="1" w:styleId="ui-provider">
    <w:name w:val="ui-provider"/>
    <w:basedOn w:val="DefaultParagraphFont"/>
    <w:rsid w:val="00602C7F"/>
  </w:style>
  <w:style w:type="character" w:styleId="UnresolvedMention">
    <w:name w:val="Unresolved Mention"/>
    <w:basedOn w:val="DefaultParagraphFont"/>
    <w:uiPriority w:val="99"/>
    <w:semiHidden/>
    <w:unhideWhenUsed/>
    <w:rsid w:val="00E4463F"/>
    <w:rPr>
      <w:color w:val="605E5C"/>
      <w:shd w:val="clear" w:color="auto" w:fill="E1DFDD"/>
    </w:rPr>
  </w:style>
  <w:style w:type="character" w:styleId="FollowedHyperlink">
    <w:name w:val="FollowedHyperlink"/>
    <w:basedOn w:val="DefaultParagraphFont"/>
    <w:uiPriority w:val="99"/>
    <w:semiHidden/>
    <w:unhideWhenUsed/>
    <w:rsid w:val="00007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0838">
      <w:bodyDiv w:val="1"/>
      <w:marLeft w:val="0"/>
      <w:marRight w:val="0"/>
      <w:marTop w:val="0"/>
      <w:marBottom w:val="0"/>
      <w:divBdr>
        <w:top w:val="none" w:sz="0" w:space="0" w:color="auto"/>
        <w:left w:val="none" w:sz="0" w:space="0" w:color="auto"/>
        <w:bottom w:val="none" w:sz="0" w:space="0" w:color="auto"/>
        <w:right w:val="none" w:sz="0" w:space="0" w:color="auto"/>
      </w:divBdr>
    </w:div>
    <w:div w:id="363678274">
      <w:bodyDiv w:val="1"/>
      <w:marLeft w:val="0"/>
      <w:marRight w:val="0"/>
      <w:marTop w:val="0"/>
      <w:marBottom w:val="0"/>
      <w:divBdr>
        <w:top w:val="none" w:sz="0" w:space="0" w:color="auto"/>
        <w:left w:val="none" w:sz="0" w:space="0" w:color="auto"/>
        <w:bottom w:val="none" w:sz="0" w:space="0" w:color="auto"/>
        <w:right w:val="none" w:sz="0" w:space="0" w:color="auto"/>
      </w:divBdr>
    </w:div>
    <w:div w:id="510144166">
      <w:bodyDiv w:val="1"/>
      <w:marLeft w:val="0"/>
      <w:marRight w:val="0"/>
      <w:marTop w:val="0"/>
      <w:marBottom w:val="0"/>
      <w:divBdr>
        <w:top w:val="none" w:sz="0" w:space="0" w:color="auto"/>
        <w:left w:val="none" w:sz="0" w:space="0" w:color="auto"/>
        <w:bottom w:val="none" w:sz="0" w:space="0" w:color="auto"/>
        <w:right w:val="none" w:sz="0" w:space="0" w:color="auto"/>
      </w:divBdr>
      <w:divsChild>
        <w:div w:id="1567305048">
          <w:marLeft w:val="0"/>
          <w:marRight w:val="0"/>
          <w:marTop w:val="0"/>
          <w:marBottom w:val="0"/>
          <w:divBdr>
            <w:top w:val="none" w:sz="0" w:space="0" w:color="auto"/>
            <w:left w:val="none" w:sz="0" w:space="0" w:color="auto"/>
            <w:bottom w:val="none" w:sz="0" w:space="0" w:color="auto"/>
            <w:right w:val="none" w:sz="0" w:space="0" w:color="auto"/>
          </w:divBdr>
          <w:divsChild>
            <w:div w:id="1122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6708">
      <w:bodyDiv w:val="1"/>
      <w:marLeft w:val="0"/>
      <w:marRight w:val="0"/>
      <w:marTop w:val="0"/>
      <w:marBottom w:val="0"/>
      <w:divBdr>
        <w:top w:val="none" w:sz="0" w:space="0" w:color="auto"/>
        <w:left w:val="none" w:sz="0" w:space="0" w:color="auto"/>
        <w:bottom w:val="none" w:sz="0" w:space="0" w:color="auto"/>
        <w:right w:val="none" w:sz="0" w:space="0" w:color="auto"/>
      </w:divBdr>
    </w:div>
    <w:div w:id="844321982">
      <w:bodyDiv w:val="1"/>
      <w:marLeft w:val="0"/>
      <w:marRight w:val="0"/>
      <w:marTop w:val="0"/>
      <w:marBottom w:val="0"/>
      <w:divBdr>
        <w:top w:val="none" w:sz="0" w:space="0" w:color="auto"/>
        <w:left w:val="none" w:sz="0" w:space="0" w:color="auto"/>
        <w:bottom w:val="none" w:sz="0" w:space="0" w:color="auto"/>
        <w:right w:val="none" w:sz="0" w:space="0" w:color="auto"/>
      </w:divBdr>
      <w:divsChild>
        <w:div w:id="1888300047">
          <w:marLeft w:val="0"/>
          <w:marRight w:val="0"/>
          <w:marTop w:val="0"/>
          <w:marBottom w:val="0"/>
          <w:divBdr>
            <w:top w:val="none" w:sz="0" w:space="0" w:color="auto"/>
            <w:left w:val="none" w:sz="0" w:space="0" w:color="auto"/>
            <w:bottom w:val="none" w:sz="0" w:space="0" w:color="auto"/>
            <w:right w:val="none" w:sz="0" w:space="0" w:color="auto"/>
          </w:divBdr>
        </w:div>
        <w:div w:id="1619139501">
          <w:marLeft w:val="0"/>
          <w:marRight w:val="0"/>
          <w:marTop w:val="0"/>
          <w:marBottom w:val="0"/>
          <w:divBdr>
            <w:top w:val="none" w:sz="0" w:space="0" w:color="auto"/>
            <w:left w:val="none" w:sz="0" w:space="0" w:color="auto"/>
            <w:bottom w:val="none" w:sz="0" w:space="0" w:color="auto"/>
            <w:right w:val="none" w:sz="0" w:space="0" w:color="auto"/>
          </w:divBdr>
        </w:div>
        <w:div w:id="1252156649">
          <w:marLeft w:val="0"/>
          <w:marRight w:val="0"/>
          <w:marTop w:val="0"/>
          <w:marBottom w:val="0"/>
          <w:divBdr>
            <w:top w:val="none" w:sz="0" w:space="0" w:color="auto"/>
            <w:left w:val="none" w:sz="0" w:space="0" w:color="auto"/>
            <w:bottom w:val="none" w:sz="0" w:space="0" w:color="auto"/>
            <w:right w:val="none" w:sz="0" w:space="0" w:color="auto"/>
          </w:divBdr>
        </w:div>
        <w:div w:id="1667635724">
          <w:marLeft w:val="0"/>
          <w:marRight w:val="0"/>
          <w:marTop w:val="0"/>
          <w:marBottom w:val="0"/>
          <w:divBdr>
            <w:top w:val="none" w:sz="0" w:space="0" w:color="auto"/>
            <w:left w:val="none" w:sz="0" w:space="0" w:color="auto"/>
            <w:bottom w:val="none" w:sz="0" w:space="0" w:color="auto"/>
            <w:right w:val="none" w:sz="0" w:space="0" w:color="auto"/>
          </w:divBdr>
        </w:div>
        <w:div w:id="1280378170">
          <w:marLeft w:val="0"/>
          <w:marRight w:val="0"/>
          <w:marTop w:val="0"/>
          <w:marBottom w:val="0"/>
          <w:divBdr>
            <w:top w:val="none" w:sz="0" w:space="0" w:color="auto"/>
            <w:left w:val="none" w:sz="0" w:space="0" w:color="auto"/>
            <w:bottom w:val="none" w:sz="0" w:space="0" w:color="auto"/>
            <w:right w:val="none" w:sz="0" w:space="0" w:color="auto"/>
          </w:divBdr>
        </w:div>
        <w:div w:id="2137792111">
          <w:marLeft w:val="0"/>
          <w:marRight w:val="0"/>
          <w:marTop w:val="0"/>
          <w:marBottom w:val="0"/>
          <w:divBdr>
            <w:top w:val="none" w:sz="0" w:space="0" w:color="auto"/>
            <w:left w:val="none" w:sz="0" w:space="0" w:color="auto"/>
            <w:bottom w:val="none" w:sz="0" w:space="0" w:color="auto"/>
            <w:right w:val="none" w:sz="0" w:space="0" w:color="auto"/>
          </w:divBdr>
        </w:div>
        <w:div w:id="525291396">
          <w:marLeft w:val="0"/>
          <w:marRight w:val="0"/>
          <w:marTop w:val="0"/>
          <w:marBottom w:val="0"/>
          <w:divBdr>
            <w:top w:val="none" w:sz="0" w:space="0" w:color="auto"/>
            <w:left w:val="none" w:sz="0" w:space="0" w:color="auto"/>
            <w:bottom w:val="none" w:sz="0" w:space="0" w:color="auto"/>
            <w:right w:val="none" w:sz="0" w:space="0" w:color="auto"/>
          </w:divBdr>
        </w:div>
        <w:div w:id="156656004">
          <w:marLeft w:val="0"/>
          <w:marRight w:val="0"/>
          <w:marTop w:val="0"/>
          <w:marBottom w:val="0"/>
          <w:divBdr>
            <w:top w:val="none" w:sz="0" w:space="0" w:color="auto"/>
            <w:left w:val="none" w:sz="0" w:space="0" w:color="auto"/>
            <w:bottom w:val="none" w:sz="0" w:space="0" w:color="auto"/>
            <w:right w:val="none" w:sz="0" w:space="0" w:color="auto"/>
          </w:divBdr>
        </w:div>
        <w:div w:id="476381619">
          <w:marLeft w:val="0"/>
          <w:marRight w:val="0"/>
          <w:marTop w:val="0"/>
          <w:marBottom w:val="0"/>
          <w:divBdr>
            <w:top w:val="none" w:sz="0" w:space="0" w:color="auto"/>
            <w:left w:val="none" w:sz="0" w:space="0" w:color="auto"/>
            <w:bottom w:val="none" w:sz="0" w:space="0" w:color="auto"/>
            <w:right w:val="none" w:sz="0" w:space="0" w:color="auto"/>
          </w:divBdr>
        </w:div>
      </w:divsChild>
    </w:div>
    <w:div w:id="933325550">
      <w:bodyDiv w:val="1"/>
      <w:marLeft w:val="0"/>
      <w:marRight w:val="0"/>
      <w:marTop w:val="0"/>
      <w:marBottom w:val="0"/>
      <w:divBdr>
        <w:top w:val="none" w:sz="0" w:space="0" w:color="auto"/>
        <w:left w:val="none" w:sz="0" w:space="0" w:color="auto"/>
        <w:bottom w:val="none" w:sz="0" w:space="0" w:color="auto"/>
        <w:right w:val="none" w:sz="0" w:space="0" w:color="auto"/>
      </w:divBdr>
    </w:div>
    <w:div w:id="1317150760">
      <w:bodyDiv w:val="1"/>
      <w:marLeft w:val="0"/>
      <w:marRight w:val="0"/>
      <w:marTop w:val="0"/>
      <w:marBottom w:val="0"/>
      <w:divBdr>
        <w:top w:val="none" w:sz="0" w:space="0" w:color="auto"/>
        <w:left w:val="none" w:sz="0" w:space="0" w:color="auto"/>
        <w:bottom w:val="none" w:sz="0" w:space="0" w:color="auto"/>
        <w:right w:val="none" w:sz="0" w:space="0" w:color="auto"/>
      </w:divBdr>
    </w:div>
    <w:div w:id="1609846649">
      <w:bodyDiv w:val="1"/>
      <w:marLeft w:val="0"/>
      <w:marRight w:val="0"/>
      <w:marTop w:val="0"/>
      <w:marBottom w:val="0"/>
      <w:divBdr>
        <w:top w:val="none" w:sz="0" w:space="0" w:color="auto"/>
        <w:left w:val="none" w:sz="0" w:space="0" w:color="auto"/>
        <w:bottom w:val="none" w:sz="0" w:space="0" w:color="auto"/>
        <w:right w:val="none" w:sz="0" w:space="0" w:color="auto"/>
      </w:divBdr>
      <w:divsChild>
        <w:div w:id="143162303">
          <w:marLeft w:val="0"/>
          <w:marRight w:val="0"/>
          <w:marTop w:val="0"/>
          <w:marBottom w:val="0"/>
          <w:divBdr>
            <w:top w:val="none" w:sz="0" w:space="0" w:color="auto"/>
            <w:left w:val="none" w:sz="0" w:space="0" w:color="auto"/>
            <w:bottom w:val="none" w:sz="0" w:space="0" w:color="auto"/>
            <w:right w:val="none" w:sz="0" w:space="0" w:color="auto"/>
          </w:divBdr>
        </w:div>
        <w:div w:id="85661903">
          <w:marLeft w:val="0"/>
          <w:marRight w:val="0"/>
          <w:marTop w:val="0"/>
          <w:marBottom w:val="0"/>
          <w:divBdr>
            <w:top w:val="none" w:sz="0" w:space="0" w:color="auto"/>
            <w:left w:val="none" w:sz="0" w:space="0" w:color="auto"/>
            <w:bottom w:val="none" w:sz="0" w:space="0" w:color="auto"/>
            <w:right w:val="none" w:sz="0" w:space="0" w:color="auto"/>
          </w:divBdr>
        </w:div>
        <w:div w:id="1419986430">
          <w:marLeft w:val="0"/>
          <w:marRight w:val="0"/>
          <w:marTop w:val="0"/>
          <w:marBottom w:val="0"/>
          <w:divBdr>
            <w:top w:val="none" w:sz="0" w:space="0" w:color="auto"/>
            <w:left w:val="none" w:sz="0" w:space="0" w:color="auto"/>
            <w:bottom w:val="none" w:sz="0" w:space="0" w:color="auto"/>
            <w:right w:val="none" w:sz="0" w:space="0" w:color="auto"/>
          </w:divBdr>
        </w:div>
        <w:div w:id="810246413">
          <w:marLeft w:val="0"/>
          <w:marRight w:val="0"/>
          <w:marTop w:val="0"/>
          <w:marBottom w:val="0"/>
          <w:divBdr>
            <w:top w:val="none" w:sz="0" w:space="0" w:color="auto"/>
            <w:left w:val="none" w:sz="0" w:space="0" w:color="auto"/>
            <w:bottom w:val="none" w:sz="0" w:space="0" w:color="auto"/>
            <w:right w:val="none" w:sz="0" w:space="0" w:color="auto"/>
          </w:divBdr>
        </w:div>
        <w:div w:id="1537426978">
          <w:marLeft w:val="0"/>
          <w:marRight w:val="0"/>
          <w:marTop w:val="0"/>
          <w:marBottom w:val="0"/>
          <w:divBdr>
            <w:top w:val="none" w:sz="0" w:space="0" w:color="auto"/>
            <w:left w:val="none" w:sz="0" w:space="0" w:color="auto"/>
            <w:bottom w:val="none" w:sz="0" w:space="0" w:color="auto"/>
            <w:right w:val="none" w:sz="0" w:space="0" w:color="auto"/>
          </w:divBdr>
        </w:div>
        <w:div w:id="565188841">
          <w:marLeft w:val="0"/>
          <w:marRight w:val="0"/>
          <w:marTop w:val="0"/>
          <w:marBottom w:val="0"/>
          <w:divBdr>
            <w:top w:val="none" w:sz="0" w:space="0" w:color="auto"/>
            <w:left w:val="none" w:sz="0" w:space="0" w:color="auto"/>
            <w:bottom w:val="none" w:sz="0" w:space="0" w:color="auto"/>
            <w:right w:val="none" w:sz="0" w:space="0" w:color="auto"/>
          </w:divBdr>
        </w:div>
        <w:div w:id="719062466">
          <w:marLeft w:val="0"/>
          <w:marRight w:val="0"/>
          <w:marTop w:val="0"/>
          <w:marBottom w:val="0"/>
          <w:divBdr>
            <w:top w:val="none" w:sz="0" w:space="0" w:color="auto"/>
            <w:left w:val="none" w:sz="0" w:space="0" w:color="auto"/>
            <w:bottom w:val="none" w:sz="0" w:space="0" w:color="auto"/>
            <w:right w:val="none" w:sz="0" w:space="0" w:color="auto"/>
          </w:divBdr>
        </w:div>
        <w:div w:id="1667394801">
          <w:marLeft w:val="0"/>
          <w:marRight w:val="0"/>
          <w:marTop w:val="0"/>
          <w:marBottom w:val="0"/>
          <w:divBdr>
            <w:top w:val="none" w:sz="0" w:space="0" w:color="auto"/>
            <w:left w:val="none" w:sz="0" w:space="0" w:color="auto"/>
            <w:bottom w:val="none" w:sz="0" w:space="0" w:color="auto"/>
            <w:right w:val="none" w:sz="0" w:space="0" w:color="auto"/>
          </w:divBdr>
        </w:div>
        <w:div w:id="118763746">
          <w:marLeft w:val="0"/>
          <w:marRight w:val="0"/>
          <w:marTop w:val="0"/>
          <w:marBottom w:val="0"/>
          <w:divBdr>
            <w:top w:val="none" w:sz="0" w:space="0" w:color="auto"/>
            <w:left w:val="none" w:sz="0" w:space="0" w:color="auto"/>
            <w:bottom w:val="none" w:sz="0" w:space="0" w:color="auto"/>
            <w:right w:val="none" w:sz="0" w:space="0" w:color="auto"/>
          </w:divBdr>
        </w:div>
      </w:divsChild>
    </w:div>
    <w:div w:id="1764915004">
      <w:bodyDiv w:val="1"/>
      <w:marLeft w:val="0"/>
      <w:marRight w:val="0"/>
      <w:marTop w:val="0"/>
      <w:marBottom w:val="0"/>
      <w:divBdr>
        <w:top w:val="none" w:sz="0" w:space="0" w:color="auto"/>
        <w:left w:val="none" w:sz="0" w:space="0" w:color="auto"/>
        <w:bottom w:val="none" w:sz="0" w:space="0" w:color="auto"/>
        <w:right w:val="none" w:sz="0" w:space="0" w:color="auto"/>
      </w:divBdr>
    </w:div>
    <w:div w:id="1784760547">
      <w:bodyDiv w:val="1"/>
      <w:marLeft w:val="0"/>
      <w:marRight w:val="0"/>
      <w:marTop w:val="0"/>
      <w:marBottom w:val="0"/>
      <w:divBdr>
        <w:top w:val="none" w:sz="0" w:space="0" w:color="auto"/>
        <w:left w:val="none" w:sz="0" w:space="0" w:color="auto"/>
        <w:bottom w:val="none" w:sz="0" w:space="0" w:color="auto"/>
        <w:right w:val="none" w:sz="0" w:space="0" w:color="auto"/>
      </w:divBdr>
    </w:div>
    <w:div w:id="1965771938">
      <w:bodyDiv w:val="1"/>
      <w:marLeft w:val="0"/>
      <w:marRight w:val="0"/>
      <w:marTop w:val="0"/>
      <w:marBottom w:val="0"/>
      <w:divBdr>
        <w:top w:val="none" w:sz="0" w:space="0" w:color="auto"/>
        <w:left w:val="none" w:sz="0" w:space="0" w:color="auto"/>
        <w:bottom w:val="none" w:sz="0" w:space="0" w:color="auto"/>
        <w:right w:val="none" w:sz="0" w:space="0" w:color="auto"/>
      </w:divBdr>
    </w:div>
    <w:div w:id="19733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facebook.com%2FLandmarkGroupOfficial&amp;data=05%7C02%7Ckyahya%40apcoworldwide.com%7Ca1ae36ae493e424dd05308dcc7492adf%7C77a5f6209d7747dba0cd64c70948d532%7C1%7C0%7C638604364306511228%7CUnknown%7CTWFpbGZsb3d8eyJWIjoiMC4wLjAwMDAiLCJQIjoiV2luMzIiLCJBTiI6Ik1haWwiLCJXVCI6Mn0%3D%7C0%7C%7C%7C&amp;sdata=gYcT2Z%2Bte3vVzestPGLWZE7m12p8vkVTU5ncDFr5%2F7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www.linkedin.com%2Fcompany%2Flandmark-group%2F&amp;data=05%7C02%7Ckyahya%40apcoworldwide.com%7Ca1ae36ae493e424dd05308dcc7492adf%7C77a5f6209d7747dba0cd64c70948d532%7C1%7C0%7C638604364306498104%7CUnknown%7CTWFpbGZsb3d8eyJWIjoiMC4wLjAwMDAiLCJQIjoiV2luMzIiLCJBTiI6Ik1haWwiLCJXVCI6Mn0%3D%7C0%7C%7C%7C&amp;sdata=6yTDvVMLxuZLuSr4Zxhq%2FrY2Bp2wV1xsnB%2BDV4iBN6A%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landmarkgroup.com%2Fint%2Fen%2Fhome&amp;data=05%7C02%7Ckyahya%40apcoworldwide.com%7Ca1ae36ae493e424dd05308dcc7492adf%7C77a5f6209d7747dba0cd64c70948d532%7C1%7C0%7C638604364306482806%7CUnknown%7CTWFpbGZsb3d8eyJWIjoiMC4wLjAwMDAiLCJQIjoiV2luMzIiLCJBTiI6Ik1haWwiLCJXVCI6Mn0%3D%7C0%7C%7C%7C&amp;sdata=IieDQ2w989dGRN6um5EiqMzelByfPqOwiaCopnDxuqA%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instagram.com%2Flandmarkgroupofficial%2F&amp;data=05%7C02%7Ckyahya%40apcoworldwide.com%7Ca1ae36ae493e424dd05308dcc7492adf%7C77a5f6209d7747dba0cd64c70948d532%7C1%7C0%7C638604364306520572%7CUnknown%7CTWFpbGZsb3d8eyJWIjoiMC4wLjAwMDAiLCJQIjoiV2luMzIiLCJBTiI6Ik1haWwiLCJXVCI6Mn0%3D%7C0%7C%7C%7C&amp;sdata=f4Co57zWYXINFLD%2F%2BzebnOGqp88P%2BlMoSXRPhpGK7sk%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lcf76f155ced4ddcb4097134ff3c332f xmlns="86809fc0-0aef-4e0c-aa35-0ec1c43b8dd1">
      <Terms xmlns="http://schemas.microsoft.com/office/infopath/2007/PartnerControls"/>
    </lcf76f155ced4ddcb4097134ff3c332f>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23" ma:contentTypeDescription="Create a new document." ma:contentTypeScope="" ma:versionID="fa96c8d341babf650f3b7d48617243ed">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aa1ae221aed8960e43d72049805b7da9"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4ca667-3b5c-4721-8393-242757bd6e32}"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949FB-1989-49B7-997B-B7EA83BB9490}">
  <ds:schemaRefs>
    <ds:schemaRef ds:uri="http://schemas.microsoft.com/sharepoint/v3/contenttype/forms"/>
  </ds:schemaRefs>
</ds:datastoreItem>
</file>

<file path=customXml/itemProps2.xml><?xml version="1.0" encoding="utf-8"?>
<ds:datastoreItem xmlns:ds="http://schemas.openxmlformats.org/officeDocument/2006/customXml" ds:itemID="{209C3C37-43F8-4BBC-98A8-33BF8AE53A3C}">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3.xml><?xml version="1.0" encoding="utf-8"?>
<ds:datastoreItem xmlns:ds="http://schemas.openxmlformats.org/officeDocument/2006/customXml" ds:itemID="{8E9EE64B-A5EC-4421-9DF9-1CAB55F97176}">
  <ds:schemaRefs>
    <ds:schemaRef ds:uri="http://schemas.openxmlformats.org/officeDocument/2006/bibliography"/>
  </ds:schemaRefs>
</ds:datastoreItem>
</file>

<file path=customXml/itemProps4.xml><?xml version="1.0" encoding="utf-8"?>
<ds:datastoreItem xmlns:ds="http://schemas.openxmlformats.org/officeDocument/2006/customXml" ds:itemID="{D39FA869-3517-4191-88B4-C5664D81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f9b09b4-197c-4f1c-b0c5-571a6ccc96c8}" enabled="0" method="" siteId="{1f9b09b4-197c-4f1c-b0c5-571a6ccc96c8}" removed="1"/>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Alkayal, Yasmin</dc:creator>
  <cp:keywords/>
  <dc:description/>
  <cp:lastModifiedBy>Yahya, Khalid</cp:lastModifiedBy>
  <cp:revision>12</cp:revision>
  <cp:lastPrinted>2023-09-27T11:24:00Z</cp:lastPrinted>
  <dcterms:created xsi:type="dcterms:W3CDTF">2024-08-28T10:09:00Z</dcterms:created>
  <dcterms:modified xsi:type="dcterms:W3CDTF">2024-08-28T10:17:00Z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467c54b06af278ff8ee2e1efebe646011a37228a7cbb4041338afebc205e9d92</vt:lpwstr>
  </property>
  <property fmtid="{D5CDD505-2E9C-101B-9397-08002B2CF9AE}" pid="3" name="ContentTypeId">
    <vt:lpwstr>0x0101007226C8C886486547A8F05D1F81F54AA8</vt:lpwstr>
  </property>
</Properties>
</file>